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ПАМЯТКА О ЗДОРОВОМ ПИТАНИИ.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-н</w:t>
      </w:r>
      <w:proofErr w:type="gramEnd"/>
      <w:r>
        <w:rPr>
          <w:rFonts w:ascii="Times New Roman" w:hAnsi="Times New Roman"/>
          <w:sz w:val="24"/>
          <w:szCs w:val="24"/>
        </w:rPr>
        <w:t>еобходимое условие долгой и полноценной жизни, отсутствия многих заболеваний.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здорового Питания: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аждый день в р</w:t>
      </w:r>
      <w:r>
        <w:rPr>
          <w:rFonts w:ascii="Times New Roman" w:hAnsi="Times New Roman"/>
          <w:sz w:val="24"/>
          <w:szCs w:val="24"/>
        </w:rPr>
        <w:t>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</w:t>
      </w:r>
      <w:r>
        <w:rPr>
          <w:rFonts w:ascii="Times New Roman" w:hAnsi="Times New Roman"/>
          <w:sz w:val="24"/>
          <w:szCs w:val="24"/>
        </w:rPr>
        <w:t>ждый день, но в течение недели должны присутствовать 2—3 раза обязательно.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питаться не менее 4 раз в день.</w:t>
      </w:r>
      <w:r>
        <w:rPr>
          <w:rFonts w:ascii="Times New Roman" w:hAnsi="Times New Roman"/>
          <w:sz w:val="24"/>
          <w:szCs w:val="24"/>
        </w:rPr>
        <w:br/>
        <w:t>учащиеся в первую смену в 7:30—8:30 должны получать завтрак (дома, перед уходом в школу), 11:00—12:00 — горячий завтрак в школе в14:30</w:t>
      </w:r>
      <w:r>
        <w:rPr>
          <w:rFonts w:ascii="Times New Roman" w:hAnsi="Times New Roman"/>
          <w:sz w:val="24"/>
          <w:szCs w:val="24"/>
        </w:rPr>
        <w:t>—15:30 - после окончания занятий — обед в школ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обязательно для учащихся групп продленного дня) или дома, а в 19:00—19:30 — ужин (дома).</w:t>
      </w:r>
      <w:r>
        <w:rPr>
          <w:rFonts w:ascii="Times New Roman" w:hAnsi="Times New Roman"/>
          <w:sz w:val="24"/>
          <w:szCs w:val="24"/>
        </w:rPr>
        <w:br/>
        <w:t>учащиеся во вторую смену в 8:00—8:30 должны получать завтрак (дома),  12:30—13:00 - обед (дома, перед уходом в школу) в</w:t>
      </w:r>
      <w:r>
        <w:rPr>
          <w:rFonts w:ascii="Times New Roman" w:hAnsi="Times New Roman"/>
          <w:sz w:val="24"/>
          <w:szCs w:val="24"/>
        </w:rPr>
        <w:t xml:space="preserve"> 16:00—16:30 —горячее питание в школе (полдник), в 19:30- 20:00-ужин (дома).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употреблять йодированную соль.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</w:t>
      </w:r>
      <w:r>
        <w:rPr>
          <w:rFonts w:ascii="Times New Roman" w:hAnsi="Times New Roman"/>
          <w:sz w:val="24"/>
          <w:szCs w:val="24"/>
        </w:rPr>
        <w:t>о возраста.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пищи должен проходить в спокойной обстановке.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ребенка имеет место дефицит или избыток массы тела (эти сведения можно п</w:t>
      </w:r>
      <w:r>
        <w:rPr>
          <w:rFonts w:ascii="Times New Roman" w:hAnsi="Times New Roman"/>
          <w:sz w:val="24"/>
          <w:szCs w:val="24"/>
        </w:rPr>
        <w:t>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C11B24" w:rsidRDefault="00793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 питания школьника, занимающегося спортом, долж</w:t>
      </w:r>
      <w:r>
        <w:rPr>
          <w:rFonts w:ascii="Times New Roman" w:hAnsi="Times New Roman"/>
          <w:sz w:val="24"/>
          <w:szCs w:val="24"/>
        </w:rPr>
        <w:t>ен быть скорректирован с учетом объема физической нагрузки.</w:t>
      </w:r>
    </w:p>
    <w:p w:rsidR="00C11B24" w:rsidRDefault="00C11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B2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0;margin-top:0;width:50pt;height:50pt;z-index:25165209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11B24">
        <w:pict>
          <v:shape id="_x0000_i0" o:spid="_x0000_s1036" type="#_x0000_t75" style="position:absolute;left:0;text-align:left;margin-left:376.5pt;margin-top:23.8pt;width:125.1pt;height:124.8pt;z-index:251659264">
            <v:imagedata r:id="rId5" o:title=""/>
            <v:path textboxrect="0,0,0,0"/>
          </v:shape>
        </w:pict>
      </w:r>
      <w:r w:rsidR="00793C6E">
        <w:rPr>
          <w:rFonts w:ascii="Times New Roman" w:hAnsi="Times New Roman"/>
          <w:i/>
          <w:iCs/>
          <w:sz w:val="24"/>
          <w:szCs w:val="24"/>
        </w:rPr>
        <w:t xml:space="preserve">рекомендуется употреблять пищу, состоящую на 15 - 20% из белков, на 20 - 30% из жиров на 50- 55% из углеводов, содержащихся в </w:t>
      </w:r>
      <w:proofErr w:type="spellStart"/>
      <w:r w:rsidR="00793C6E">
        <w:rPr>
          <w:rFonts w:ascii="Times New Roman" w:hAnsi="Times New Roman"/>
          <w:i/>
          <w:iCs/>
          <w:sz w:val="24"/>
          <w:szCs w:val="24"/>
        </w:rPr>
        <w:t>овощах</w:t>
      </w:r>
      <w:proofErr w:type="gramStart"/>
      <w:r w:rsidR="00793C6E">
        <w:rPr>
          <w:rFonts w:ascii="Times New Roman" w:hAnsi="Times New Roman"/>
          <w:i/>
          <w:iCs/>
          <w:sz w:val="24"/>
          <w:szCs w:val="24"/>
        </w:rPr>
        <w:t>,ф</w:t>
      </w:r>
      <w:proofErr w:type="gramEnd"/>
      <w:r w:rsidR="00793C6E">
        <w:rPr>
          <w:rFonts w:ascii="Times New Roman" w:hAnsi="Times New Roman"/>
          <w:i/>
          <w:iCs/>
          <w:sz w:val="24"/>
          <w:szCs w:val="24"/>
        </w:rPr>
        <w:t>руктах</w:t>
      </w:r>
      <w:proofErr w:type="spellEnd"/>
      <w:r w:rsidR="00793C6E">
        <w:rPr>
          <w:rFonts w:ascii="Times New Roman" w:hAnsi="Times New Roman"/>
          <w:i/>
          <w:iCs/>
          <w:sz w:val="24"/>
          <w:szCs w:val="24"/>
        </w:rPr>
        <w:t>, злаках, орехах.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пища плохо усваивается (нельзя прини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мать):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нет чувства голода.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сильной усталости.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болезни.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отрицательных эмоциях, беспокойстве и гневе, ревности.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тяжёлой физической работы.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перегреве и сильном ознобе.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торопитесь.</w:t>
      </w:r>
    </w:p>
    <w:p w:rsidR="00C11B24" w:rsidRDefault="00793C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никакую пищу запивать.</w:t>
      </w:r>
    </w:p>
    <w:p w:rsidR="00C11B24" w:rsidRDefault="00C11B2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B24">
        <w:pict>
          <v:shape id="_x0000_s1035" type="#_x0000_t75" style="position:absolute;left:0;text-align:left;margin-left:0;margin-top:0;width:50pt;height:50pt;z-index:25165312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11B24">
        <w:pict>
          <v:shape id="_x0000_s1034" type="#_x0000_t75" style="position:absolute;left:0;text-align:left;margin-left:299.1pt;margin-top:26pt;width:169.5pt;height:154.9pt;z-index:251658240">
            <v:imagedata r:id="rId6" o:title=""/>
            <v:path textboxrect="0,0,0,0"/>
          </v:shape>
        </w:pict>
      </w:r>
      <w:r w:rsidR="00793C6E">
        <w:rPr>
          <w:rFonts w:ascii="Times New Roman" w:hAnsi="Times New Roman"/>
          <w:sz w:val="24"/>
          <w:szCs w:val="24"/>
        </w:rPr>
        <w:t>нельз</w:t>
      </w:r>
      <w:r w:rsidR="00793C6E">
        <w:rPr>
          <w:rFonts w:ascii="Times New Roman" w:hAnsi="Times New Roman"/>
          <w:sz w:val="24"/>
          <w:szCs w:val="24"/>
        </w:rPr>
        <w:t>я есть сладкое после еды, так как наступает блокировка пищеварения и начинается процесс брожения.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рекомендации: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питании всё должно быть в меру;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должна быть разнообразной;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еда должна быть тёплой;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пережёвывать пищу;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</w:t>
      </w:r>
      <w:proofErr w:type="spellStart"/>
      <w:r>
        <w:rPr>
          <w:rFonts w:ascii="Times New Roman" w:hAnsi="Times New Roman"/>
          <w:sz w:val="24"/>
          <w:szCs w:val="24"/>
        </w:rPr>
        <w:t>овощии</w:t>
      </w:r>
      <w:proofErr w:type="spellEnd"/>
      <w:r>
        <w:rPr>
          <w:rFonts w:ascii="Times New Roman" w:hAnsi="Times New Roman"/>
          <w:sz w:val="24"/>
          <w:szCs w:val="24"/>
        </w:rPr>
        <w:t xml:space="preserve"> фрукты; 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есть3—4 </w:t>
      </w:r>
      <w:proofErr w:type="spellStart"/>
      <w:r>
        <w:rPr>
          <w:rFonts w:ascii="Times New Roman" w:hAnsi="Times New Roman"/>
          <w:sz w:val="24"/>
          <w:szCs w:val="24"/>
        </w:rPr>
        <w:t>разав</w:t>
      </w:r>
      <w:proofErr w:type="spellEnd"/>
      <w:r>
        <w:rPr>
          <w:rFonts w:ascii="Times New Roman" w:hAnsi="Times New Roman"/>
          <w:sz w:val="24"/>
          <w:szCs w:val="24"/>
        </w:rPr>
        <w:t xml:space="preserve"> день;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перед сном;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есть </w:t>
      </w:r>
      <w:proofErr w:type="gramStart"/>
      <w:r>
        <w:rPr>
          <w:rFonts w:ascii="Times New Roman" w:hAnsi="Times New Roman"/>
          <w:sz w:val="24"/>
          <w:szCs w:val="24"/>
        </w:rPr>
        <w:t>копчёного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жареногои</w:t>
      </w:r>
      <w:proofErr w:type="spellEnd"/>
      <w:r>
        <w:rPr>
          <w:rFonts w:ascii="Times New Roman" w:hAnsi="Times New Roman"/>
          <w:sz w:val="24"/>
          <w:szCs w:val="24"/>
        </w:rPr>
        <w:t xml:space="preserve"> острого;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всухомятку;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меньше есть сладостей;</w:t>
      </w:r>
    </w:p>
    <w:p w:rsidR="00C11B24" w:rsidRDefault="00793C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не перекусывать чипсами, </w:t>
      </w:r>
      <w:proofErr w:type="spellStart"/>
      <w:r>
        <w:rPr>
          <w:rFonts w:ascii="Times New Roman" w:hAnsi="Times New Roman"/>
          <w:sz w:val="24"/>
          <w:szCs w:val="24"/>
        </w:rPr>
        <w:t>сухарикамии</w:t>
      </w:r>
      <w:proofErr w:type="spellEnd"/>
      <w:r>
        <w:rPr>
          <w:rFonts w:ascii="Times New Roman" w:hAnsi="Times New Roman"/>
          <w:sz w:val="24"/>
          <w:szCs w:val="24"/>
        </w:rPr>
        <w:t xml:space="preserve"> т. п.</w:t>
      </w:r>
    </w:p>
    <w:p w:rsidR="00C11B24" w:rsidRDefault="00793C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Здоровое питание – это</w:t>
      </w:r>
      <w:r>
        <w:rPr>
          <w:rFonts w:ascii="Times New Roman" w:hAnsi="Times New Roman"/>
          <w:sz w:val="24"/>
          <w:szCs w:val="24"/>
        </w:rPr>
        <w:br/>
        <w:t>ограничение жиров и соли, увеличение в рационе фруктов, круп, изделий</w:t>
      </w:r>
      <w:r>
        <w:rPr>
          <w:rFonts w:ascii="Times New Roman" w:hAnsi="Times New Roman"/>
          <w:sz w:val="24"/>
          <w:szCs w:val="24"/>
        </w:rPr>
        <w:t xml:space="preserve"> из муки грубого помола, бобовых, нежирных молочных продуктов, рыбы, постного мяса.</w:t>
      </w:r>
    </w:p>
    <w:p w:rsidR="00C11B24" w:rsidRDefault="00793C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а также…</w:t>
      </w:r>
      <w:r>
        <w:rPr>
          <w:rFonts w:ascii="Times New Roman" w:hAnsi="Times New Roman"/>
          <w:sz w:val="24"/>
          <w:szCs w:val="24"/>
        </w:rPr>
        <w:br/>
        <w:t>умеренность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етырехразовый  приём пищи.</w:t>
      </w:r>
      <w:r>
        <w:rPr>
          <w:rFonts w:ascii="Times New Roman" w:hAnsi="Times New Roman"/>
          <w:sz w:val="24"/>
          <w:szCs w:val="24"/>
        </w:rPr>
        <w:br/>
        <w:t xml:space="preserve">разнообразие. </w:t>
      </w:r>
      <w:r>
        <w:rPr>
          <w:rFonts w:ascii="Times New Roman" w:hAnsi="Times New Roman"/>
          <w:sz w:val="24"/>
          <w:szCs w:val="24"/>
        </w:rPr>
        <w:br/>
        <w:t>биологическая полноценность.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Будьте здоровы!!!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Чем питаться подростку?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Что такое рациональное питание?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чего нужно правильное питание?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питание является одним из важ</w:t>
      </w:r>
      <w:r>
        <w:rPr>
          <w:rFonts w:ascii="Times New Roman" w:hAnsi="Times New Roman"/>
          <w:sz w:val="24"/>
          <w:szCs w:val="24"/>
        </w:rPr>
        <w:t>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</w:t>
      </w:r>
      <w:r>
        <w:rPr>
          <w:rFonts w:ascii="Times New Roman" w:hAnsi="Times New Roman"/>
          <w:sz w:val="24"/>
          <w:szCs w:val="24"/>
        </w:rPr>
        <w:t xml:space="preserve">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</w:t>
      </w:r>
      <w:r>
        <w:rPr>
          <w:rFonts w:ascii="Times New Roman" w:hAnsi="Times New Roman"/>
          <w:sz w:val="24"/>
          <w:szCs w:val="24"/>
        </w:rPr>
        <w:t>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</w:t>
      </w:r>
      <w:r>
        <w:rPr>
          <w:rFonts w:ascii="Times New Roman" w:hAnsi="Times New Roman"/>
          <w:sz w:val="24"/>
          <w:szCs w:val="24"/>
        </w:rPr>
        <w:t>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</w:t>
      </w:r>
      <w:r>
        <w:rPr>
          <w:rFonts w:ascii="Times New Roman" w:hAnsi="Times New Roman"/>
          <w:sz w:val="24"/>
          <w:szCs w:val="24"/>
        </w:rPr>
        <w:t xml:space="preserve">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Каковы принципы здорового питания?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 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>белки, жиры и углеводы, но и незаменимые аминокислоты, витамины, некоторые жирные кислоты, ми</w:t>
      </w:r>
      <w:r>
        <w:rPr>
          <w:rFonts w:ascii="Times New Roman" w:hAnsi="Times New Roman"/>
          <w:b/>
          <w:bCs/>
          <w:sz w:val="24"/>
          <w:szCs w:val="24"/>
        </w:rPr>
        <w:t>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>Соотношение между белками, жирами и углеводами должно быть 1:1:4.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Питание школьника должно быть оптимальны</w:t>
      </w:r>
      <w:r>
        <w:rPr>
          <w:rFonts w:ascii="Times New Roman" w:hAnsi="Times New Roman"/>
          <w:b/>
          <w:bCs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</w:t>
      </w:r>
      <w:r>
        <w:rPr>
          <w:rFonts w:ascii="Times New Roman" w:hAnsi="Times New Roman"/>
          <w:sz w:val="24"/>
          <w:szCs w:val="24"/>
        </w:rPr>
        <w:t>туплением и расходованием основных пищевых веществ.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Калорийность рациона школьника должна быть следующей:</w:t>
      </w:r>
    </w:p>
    <w:p w:rsidR="00C11B24" w:rsidRDefault="00793C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7-10 лет – 2400 ккал</w:t>
      </w:r>
    </w:p>
    <w:p w:rsidR="00C11B24" w:rsidRDefault="00793C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14-17лет – 2600-3000ккал</w:t>
      </w:r>
    </w:p>
    <w:p w:rsidR="00C11B24" w:rsidRDefault="00793C6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 занимается спортом, он должен получать на 300-500 ккал больше.</w:t>
      </w:r>
    </w:p>
    <w:p w:rsidR="00C11B24" w:rsidRDefault="00C11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B24">
        <w:pict>
          <v:shape id="_x0000_s1033" type="#_x0000_t75" style="position:absolute;left:0;text-align:left;margin-left:0;margin-top:0;width:50pt;height:50pt;z-index:25165414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11B24">
        <w:pict>
          <v:shape id="_x0000_s1032" type="#_x0000_t75" style="position:absolute;left:0;text-align:left;margin-left:287.8pt;margin-top:.4pt;width:234.5pt;height:234.2pt;z-index:251663360">
            <v:imagedata r:id="rId7" o:title=""/>
            <v:path textboxrect="0,0,0,0"/>
          </v:shape>
        </w:pict>
      </w:r>
      <w:r w:rsidR="00793C6E"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 w:rsidR="00793C6E">
        <w:rPr>
          <w:rFonts w:ascii="Times New Roman" w:hAnsi="Times New Roman"/>
          <w:sz w:val="24"/>
          <w:szCs w:val="24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</w:t>
      </w:r>
      <w:r w:rsidR="00793C6E">
        <w:rPr>
          <w:rFonts w:ascii="Times New Roman" w:hAnsi="Times New Roman"/>
          <w:sz w:val="24"/>
          <w:szCs w:val="24"/>
        </w:rPr>
        <w:t xml:space="preserve">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</w:t>
      </w:r>
      <w:r w:rsidR="00793C6E">
        <w:rPr>
          <w:rFonts w:ascii="Times New Roman" w:hAnsi="Times New Roman"/>
          <w:sz w:val="24"/>
          <w:szCs w:val="24"/>
        </w:rPr>
        <w:lastRenderedPageBreak/>
        <w:t>завтрака или ужина, что ведет к недоеданию и может отрицательно сказ</w:t>
      </w:r>
      <w:r w:rsidR="00793C6E">
        <w:rPr>
          <w:rFonts w:ascii="Times New Roman" w:hAnsi="Times New Roman"/>
          <w:sz w:val="24"/>
          <w:szCs w:val="24"/>
        </w:rPr>
        <w:t>аться на их состоянии здоровья.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</w:t>
      </w:r>
      <w:r>
        <w:rPr>
          <w:rFonts w:ascii="Times New Roman" w:hAnsi="Times New Roman"/>
          <w:sz w:val="24"/>
          <w:szCs w:val="24"/>
        </w:rPr>
        <w:t xml:space="preserve">яться пищеварительные соки, повышается обмен веществ. В результате улучшается пищеварение, </w:t>
      </w:r>
      <w:proofErr w:type="spellStart"/>
      <w:r>
        <w:rPr>
          <w:rFonts w:ascii="Times New Roman" w:hAnsi="Times New Roman"/>
          <w:sz w:val="24"/>
          <w:szCs w:val="24"/>
        </w:rPr>
        <w:t>усваиваемость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пищи. При беспорядочности питания условный рефлекс не вырабатывается, организм к приему пищи не готовится и как результат — ухудшается </w:t>
      </w:r>
      <w:proofErr w:type="spellStart"/>
      <w:r>
        <w:rPr>
          <w:rFonts w:ascii="Times New Roman" w:hAnsi="Times New Roman"/>
          <w:sz w:val="24"/>
          <w:szCs w:val="24"/>
        </w:rPr>
        <w:t>усваиваемость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пи</w:t>
      </w:r>
      <w:r>
        <w:rPr>
          <w:rFonts w:ascii="Times New Roman" w:hAnsi="Times New Roman"/>
          <w:sz w:val="24"/>
          <w:szCs w:val="24"/>
        </w:rPr>
        <w:t>щи, нарушается пищеварение, что может привести к заболеваниям желудочно-кишечного тракта.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</w:t>
      </w:r>
      <w:r>
        <w:rPr>
          <w:rFonts w:ascii="Times New Roman" w:hAnsi="Times New Roman"/>
          <w:sz w:val="24"/>
          <w:szCs w:val="24"/>
        </w:rPr>
        <w:t>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ребёнок, находясь в</w:t>
      </w:r>
      <w:r>
        <w:rPr>
          <w:rFonts w:ascii="Times New Roman" w:hAnsi="Times New Roman"/>
          <w:sz w:val="24"/>
          <w:szCs w:val="24"/>
        </w:rPr>
        <w:t xml:space="preserve">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дети не только регулярно и вовремя питались, но и получали при этом  необходимые гигиенические навыки, об</w:t>
      </w:r>
      <w:r>
        <w:rPr>
          <w:rFonts w:ascii="Times New Roman" w:hAnsi="Times New Roman"/>
          <w:sz w:val="24"/>
          <w:szCs w:val="24"/>
        </w:rPr>
        <w:t>учаясь правилам поведения за столом. Навыки и привычки, привитые с детства, сопровождают человека в течение всей его жизни.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Какие продукты необходимы для полноценного питания школьников?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>
        <w:rPr>
          <w:rFonts w:ascii="Times New Roman" w:hAnsi="Times New Roman"/>
          <w:sz w:val="24"/>
          <w:szCs w:val="24"/>
        </w:rPr>
        <w:br/>
        <w:t xml:space="preserve">Ежедневно школьник должен получать 75-90 г белка, </w:t>
      </w:r>
      <w:r>
        <w:rPr>
          <w:rFonts w:ascii="Times New Roman" w:hAnsi="Times New Roman"/>
          <w:sz w:val="24"/>
          <w:szCs w:val="24"/>
        </w:rPr>
        <w:t>из них 40-55 г животного происхождения.</w:t>
      </w:r>
    </w:p>
    <w:p w:rsidR="00C11B24" w:rsidRDefault="00C11B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B24">
        <w:pict>
          <v:shape id="_x0000_s1031" type="#_x0000_t75" style="position:absolute;left:0;text-align:left;margin-left:0;margin-top:0;width:50pt;height:50pt;z-index:25165516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11B24">
        <w:pict>
          <v:shape id="_x0000_s1030" type="#_x0000_t75" style="position:absolute;left:0;text-align:left;margin-left:288.1pt;margin-top:6.6pt;width:241.5pt;height:263.3pt;z-index:251660288">
            <v:imagedata r:id="rId8" o:title=""/>
            <v:path textboxrect="0,0,0,0"/>
          </v:shape>
        </w:pict>
      </w:r>
      <w:r w:rsidR="00793C6E">
        <w:rPr>
          <w:rFonts w:ascii="Times New Roman" w:hAnsi="Times New Roman"/>
          <w:sz w:val="24"/>
          <w:szCs w:val="24"/>
        </w:rPr>
        <w:br/>
        <w:t xml:space="preserve">  </w:t>
      </w:r>
      <w:r w:rsidR="00793C6E">
        <w:rPr>
          <w:rFonts w:ascii="Times New Roman" w:hAnsi="Times New Roman"/>
          <w:b/>
          <w:bCs/>
          <w:sz w:val="24"/>
          <w:szCs w:val="24"/>
        </w:rPr>
        <w:t>В рационе ребенка школьного возраста обязательно должны присутствовать следующие продукты: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 w:rsidR="00793C6E">
        <w:rPr>
          <w:rFonts w:ascii="Times New Roman" w:hAnsi="Times New Roman"/>
          <w:sz w:val="24"/>
          <w:szCs w:val="24"/>
        </w:rPr>
        <w:t xml:space="preserve">или </w:t>
      </w:r>
      <w:hyperlink r:id="rId10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кисломолочные напитки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рыба </w:t>
        </w:r>
      </w:hyperlink>
      <w:r w:rsidR="00793C6E">
        <w:rPr>
          <w:rFonts w:ascii="Times New Roman" w:hAnsi="Times New Roman"/>
          <w:sz w:val="24"/>
          <w:szCs w:val="24"/>
        </w:rPr>
        <w:t xml:space="preserve">; 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мясные продукты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 w:rsidR="00793C6E">
        <w:rPr>
          <w:rFonts w:ascii="Times New Roman" w:hAnsi="Times New Roman"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Жиры.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Достаточное количество жиров также необходимо включать в суточный рацион школьника. </w:t>
      </w:r>
      <w:r>
        <w:rPr>
          <w:rFonts w:ascii="Times New Roman" w:hAnsi="Times New Roman"/>
          <w:sz w:val="24"/>
          <w:szCs w:val="24"/>
        </w:rPr>
        <w:br/>
        <w:t>Необходимые жиры содержатся не только в привычных для нас «жирных» продуктах – масле, с</w:t>
      </w:r>
      <w:r>
        <w:rPr>
          <w:rFonts w:ascii="Times New Roman" w:hAnsi="Times New Roman"/>
          <w:sz w:val="24"/>
          <w:szCs w:val="24"/>
        </w:rPr>
        <w:t xml:space="preserve">метане, сале и т.д. Мясо, молоко и рыба – источники скрытых жиров. Животные жиры усваиваются хуже </w:t>
      </w:r>
      <w:proofErr w:type="gramStart"/>
      <w:r>
        <w:rPr>
          <w:rFonts w:ascii="Times New Roman" w:hAnsi="Times New Roman"/>
          <w:sz w:val="24"/>
          <w:szCs w:val="24"/>
        </w:rPr>
        <w:t>растительных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не содержат важные для организма жирные кислоты и жирорастворимые витамины. </w:t>
      </w:r>
      <w:r>
        <w:rPr>
          <w:rFonts w:ascii="Times New Roman" w:hAnsi="Times New Roman"/>
          <w:sz w:val="24"/>
          <w:szCs w:val="24"/>
        </w:rPr>
        <w:br/>
        <w:t>Норма потребления жиров для школьников - 80-90 г в сутки, 30% суто</w:t>
      </w:r>
      <w:r>
        <w:rPr>
          <w:rFonts w:ascii="Times New Roman" w:hAnsi="Times New Roman"/>
          <w:sz w:val="24"/>
          <w:szCs w:val="24"/>
        </w:rPr>
        <w:t xml:space="preserve">чного рациона.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Ежедневно ребенок школьного возраста должен получать:</w:t>
      </w:r>
    </w:p>
    <w:p w:rsidR="00C11B24" w:rsidRDefault="00C11B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сливочное масло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>растит</w:t>
        </w:r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ельное масло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сметану </w:t>
        </w:r>
      </w:hyperlink>
      <w:r w:rsidR="00793C6E">
        <w:rPr>
          <w:rFonts w:ascii="Times New Roman" w:hAnsi="Times New Roman"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Углеводы. </w:t>
      </w:r>
      <w:r>
        <w:rPr>
          <w:rFonts w:ascii="Times New Roman" w:hAnsi="Times New Roman"/>
          <w:sz w:val="24"/>
          <w:szCs w:val="24"/>
        </w:rPr>
        <w:br/>
        <w:t>Углеводы необходимы для пополнения энергетических запасов организма. Наиболее полезны сложные углеводы, содерж</w:t>
      </w:r>
      <w:r>
        <w:rPr>
          <w:rFonts w:ascii="Times New Roman" w:hAnsi="Times New Roman"/>
          <w:sz w:val="24"/>
          <w:szCs w:val="24"/>
        </w:rPr>
        <w:t xml:space="preserve">ащие </w:t>
      </w:r>
      <w:proofErr w:type="spellStart"/>
      <w:r>
        <w:rPr>
          <w:rFonts w:ascii="Times New Roman" w:hAnsi="Times New Roman"/>
          <w:sz w:val="24"/>
          <w:szCs w:val="24"/>
        </w:rPr>
        <w:t>неперевариваемые</w:t>
      </w:r>
      <w:proofErr w:type="spellEnd"/>
      <w:r>
        <w:rPr>
          <w:rFonts w:ascii="Times New Roman" w:hAnsi="Times New Roman"/>
          <w:sz w:val="24"/>
          <w:szCs w:val="24"/>
        </w:rPr>
        <w:t xml:space="preserve"> пищевые волокна. </w:t>
      </w:r>
      <w:r>
        <w:rPr>
          <w:rFonts w:ascii="Times New Roman" w:hAnsi="Times New Roman"/>
          <w:sz w:val="24"/>
          <w:szCs w:val="24"/>
        </w:rPr>
        <w:br/>
        <w:t xml:space="preserve">Суточная норма углеводов в рационе школьника - 300-400 г, из них на долю простых должно приходиться не более 100 г.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Необходимые продукты в меню школьника:</w:t>
      </w:r>
    </w:p>
    <w:p w:rsidR="00C11B24" w:rsidRDefault="00793C6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hyperlink r:id="rId1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вафельный хлеб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мед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сухофрукты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сахар </w:t>
        </w:r>
      </w:hyperlink>
      <w:r w:rsidR="00793C6E">
        <w:rPr>
          <w:rFonts w:ascii="Times New Roman" w:hAnsi="Times New Roman"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Витамины и минералы.</w:t>
      </w:r>
      <w:r>
        <w:rPr>
          <w:rFonts w:ascii="Times New Roman" w:hAnsi="Times New Roman"/>
          <w:sz w:val="24"/>
          <w:szCs w:val="24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</w:t>
      </w:r>
      <w:r>
        <w:rPr>
          <w:rFonts w:ascii="Times New Roman" w:hAnsi="Times New Roman"/>
          <w:sz w:val="24"/>
          <w:szCs w:val="24"/>
        </w:rPr>
        <w:t>кционирования и развития детского организма.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витамином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C11B24" w:rsidRDefault="00C11B2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морковь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793C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сладкий перец;</w:t>
      </w:r>
    </w:p>
    <w:p w:rsidR="00C11B24" w:rsidRDefault="00793C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зеленый лук;</w:t>
      </w:r>
    </w:p>
    <w:p w:rsidR="00C11B24" w:rsidRDefault="00C11B2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B24">
        <w:pict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11B24">
        <w:pict>
          <v:shape id="_x0000_s1028" type="#_x0000_t75" style="position:absolute;left:0;text-align:left;margin-left:274.4pt;margin-top:1.5pt;width:251.3pt;height:241.5pt;z-index:251661312">
            <v:imagedata r:id="rId26" o:title=""/>
            <v:path textboxrect="0,0,0,0"/>
          </v:shape>
        </w:pict>
      </w:r>
      <w:r w:rsidR="00793C6E">
        <w:rPr>
          <w:rFonts w:ascii="Times New Roman" w:hAnsi="Times New Roman"/>
          <w:sz w:val="24"/>
          <w:szCs w:val="24"/>
        </w:rPr>
        <w:t>щавель;</w:t>
      </w:r>
    </w:p>
    <w:p w:rsidR="00C11B24" w:rsidRDefault="00793C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шпинат;</w:t>
      </w:r>
    </w:p>
    <w:p w:rsidR="00C11B24" w:rsidRDefault="00C11B2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793C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плоды черноплодной рябины, шиповника и облепихи.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Продукты-источники витамина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C11B24" w:rsidRDefault="00C11B2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петрушки и укропа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черная и красная смородина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793C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красный болгарский перец;</w:t>
      </w:r>
    </w:p>
    <w:p w:rsidR="00C11B24" w:rsidRDefault="00793C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цитрусовые;</w:t>
      </w:r>
    </w:p>
    <w:p w:rsidR="00C11B24" w:rsidRDefault="00C11B2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 w:rsidR="00793C6E">
        <w:rPr>
          <w:rFonts w:ascii="Times New Roman" w:hAnsi="Times New Roman"/>
          <w:sz w:val="24"/>
          <w:szCs w:val="24"/>
        </w:rPr>
        <w:t xml:space="preserve">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Витамин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содержится в следующих продуктах:</w:t>
      </w:r>
    </w:p>
    <w:p w:rsidR="00C11B24" w:rsidRDefault="00C11B2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793C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пророщенные зерна пшеницы;</w:t>
      </w:r>
    </w:p>
    <w:p w:rsidR="00C11B24" w:rsidRDefault="00C11B2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овсяная </w:t>
        </w:r>
      </w:hyperlink>
      <w:r w:rsidR="00793C6E">
        <w:rPr>
          <w:rFonts w:ascii="Times New Roman" w:hAnsi="Times New Roman"/>
          <w:sz w:val="24"/>
          <w:szCs w:val="24"/>
        </w:rPr>
        <w:t xml:space="preserve">и </w:t>
      </w:r>
      <w:hyperlink r:id="rId35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гречневая крупы </w:t>
        </w:r>
      </w:hyperlink>
      <w:r w:rsidR="00793C6E">
        <w:rPr>
          <w:rFonts w:ascii="Times New Roman" w:hAnsi="Times New Roman"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витаминами группы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грубого помола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1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793C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капуста;</w:t>
      </w:r>
    </w:p>
    <w:p w:rsidR="00C11B24" w:rsidRDefault="00793C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яблоки;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2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миндаль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 w:rsidR="00793C6E">
        <w:rPr>
          <w:rFonts w:ascii="Times New Roman" w:hAnsi="Times New Roman"/>
          <w:sz w:val="24"/>
          <w:szCs w:val="24"/>
        </w:rPr>
        <w:t>;</w:t>
      </w:r>
    </w:p>
    <w:p w:rsidR="00C11B24" w:rsidRDefault="00C11B2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 w:rsidR="00793C6E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бобовые </w:t>
        </w:r>
      </w:hyperlink>
      <w:r w:rsidR="00793C6E">
        <w:rPr>
          <w:rFonts w:ascii="Times New Roman" w:hAnsi="Times New Roman"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рационе школьника обязательно должны присутствовать продукты, содержащие необходимые для жизнедеятельности </w:t>
      </w:r>
      <w:r>
        <w:rPr>
          <w:rFonts w:ascii="Times New Roman" w:hAnsi="Times New Roman"/>
          <w:b/>
          <w:bCs/>
          <w:sz w:val="24"/>
          <w:szCs w:val="24"/>
        </w:rPr>
        <w:t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выбрать правильный режим питания?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Правильный режим питан</w:t>
      </w:r>
      <w:r>
        <w:rPr>
          <w:rFonts w:ascii="Times New Roman" w:hAnsi="Times New Roman"/>
          <w:sz w:val="24"/>
          <w:szCs w:val="24"/>
        </w:rPr>
        <w:t>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Все учащиеся, независимо от времени начала занятий  в школе, должны вставать и завтракать в </w:t>
      </w:r>
      <w:proofErr w:type="gramStart"/>
      <w:r>
        <w:rPr>
          <w:rFonts w:ascii="Times New Roman" w:hAnsi="Times New Roman"/>
          <w:sz w:val="24"/>
          <w:szCs w:val="24"/>
        </w:rPr>
        <w:t>одно и тоже</w:t>
      </w:r>
      <w:proofErr w:type="gramEnd"/>
      <w:r>
        <w:rPr>
          <w:rFonts w:ascii="Times New Roman" w:hAnsi="Times New Roman"/>
          <w:sz w:val="24"/>
          <w:szCs w:val="24"/>
        </w:rPr>
        <w:t xml:space="preserve"> время.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Утро</w:t>
      </w:r>
      <w:r>
        <w:rPr>
          <w:rFonts w:ascii="Times New Roman" w:hAnsi="Times New Roman"/>
          <w:sz w:val="24"/>
          <w:szCs w:val="24"/>
        </w:rPr>
        <w:t xml:space="preserve">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</w:t>
      </w:r>
      <w:proofErr w:type="spellStart"/>
      <w:r>
        <w:rPr>
          <w:rFonts w:ascii="Times New Roman" w:hAnsi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/>
          <w:sz w:val="24"/>
          <w:szCs w:val="24"/>
        </w:rPr>
        <w:t>. Он должен обязательно содержать горяче</w:t>
      </w:r>
      <w:r>
        <w:rPr>
          <w:rFonts w:ascii="Times New Roman" w:hAnsi="Times New Roman"/>
          <w:sz w:val="24"/>
          <w:szCs w:val="24"/>
        </w:rPr>
        <w:t>е блюдо -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овощи.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ребёнок получал в школе з</w:t>
      </w:r>
      <w:r>
        <w:rPr>
          <w:rFonts w:ascii="Times New Roman" w:hAnsi="Times New Roman"/>
          <w:sz w:val="24"/>
          <w:szCs w:val="24"/>
        </w:rPr>
        <w:t>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Перед обедом детям полезны овощны</w:t>
      </w:r>
      <w:r>
        <w:rPr>
          <w:rFonts w:ascii="Times New Roman" w:hAnsi="Times New Roman"/>
          <w:sz w:val="24"/>
          <w:szCs w:val="24"/>
        </w:rPr>
        <w:t>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</w:t>
      </w:r>
      <w:r>
        <w:rPr>
          <w:rFonts w:ascii="Times New Roman" w:hAnsi="Times New Roman"/>
          <w:sz w:val="24"/>
          <w:szCs w:val="24"/>
        </w:rPr>
        <w:t>ое) и полноценное высококалорийное мясное или рыбное блюдо с гарниром, преимущественно из овощей. На сладкое - лучше фруктовый сок, свежие фрукты, компоты из свежих или сухих фруктов.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Ужин обычно состоит из молочных, крупяных, творожных и яичных блюд. Очен</w:t>
      </w:r>
      <w:r>
        <w:rPr>
          <w:rFonts w:ascii="Times New Roman" w:hAnsi="Times New Roman"/>
          <w:sz w:val="24"/>
          <w:szCs w:val="24"/>
        </w:rPr>
        <w:t>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действует возбуждающе на нервную систему ребёнка и медленно</w:t>
      </w:r>
      <w:r>
        <w:rPr>
          <w:rFonts w:ascii="Times New Roman" w:hAnsi="Times New Roman"/>
          <w:sz w:val="24"/>
          <w:szCs w:val="24"/>
        </w:rPr>
        <w:t xml:space="preserve"> переваривается. Дети при этом спят беспокойно и плохо отдыхают за ночь.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Ребёнок должен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</w:t>
      </w:r>
      <w:r>
        <w:rPr>
          <w:rFonts w:ascii="Times New Roman" w:hAnsi="Times New Roman"/>
          <w:sz w:val="24"/>
          <w:szCs w:val="24"/>
        </w:rPr>
        <w:t>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Питание школьников, занимающихся спортом.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</w:t>
      </w:r>
      <w:r>
        <w:rPr>
          <w:rFonts w:ascii="Times New Roman" w:hAnsi="Times New Roman"/>
          <w:sz w:val="24"/>
          <w:szCs w:val="24"/>
        </w:rPr>
        <w:t>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</w:t>
      </w:r>
      <w:r>
        <w:rPr>
          <w:rFonts w:ascii="Times New Roman" w:hAnsi="Times New Roman"/>
          <w:sz w:val="24"/>
          <w:szCs w:val="24"/>
        </w:rPr>
        <w:t>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</w:t>
      </w:r>
      <w:r>
        <w:rPr>
          <w:rFonts w:ascii="Times New Roman" w:hAnsi="Times New Roman"/>
          <w:sz w:val="24"/>
          <w:szCs w:val="24"/>
        </w:rPr>
        <w:t>м или наоборот.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 чему приводит неправильное питание?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</w:t>
      </w:r>
      <w:r>
        <w:rPr>
          <w:rFonts w:ascii="Times New Roman" w:hAnsi="Times New Roman"/>
          <w:sz w:val="24"/>
          <w:szCs w:val="24"/>
        </w:rPr>
        <w:t>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Употребляя не</w:t>
      </w:r>
      <w:r>
        <w:rPr>
          <w:rFonts w:ascii="Times New Roman" w:hAnsi="Times New Roman"/>
          <w:sz w:val="24"/>
          <w:szCs w:val="24"/>
        </w:rPr>
        <w:t>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</w:t>
      </w:r>
      <w:r>
        <w:rPr>
          <w:rFonts w:ascii="Times New Roman" w:hAnsi="Times New Roman"/>
          <w:sz w:val="24"/>
          <w:szCs w:val="24"/>
        </w:rPr>
        <w:t>сть.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</w:t>
      </w:r>
      <w:r>
        <w:rPr>
          <w:rFonts w:ascii="Times New Roman" w:hAnsi="Times New Roman"/>
          <w:sz w:val="24"/>
          <w:szCs w:val="24"/>
        </w:rPr>
        <w:t>ешний вид вашего тела это ещё один плюс употребления здоровой пищи.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шения со школой и  родителями!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 ФАСТ-ФУД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Привычным делом для многих из нас стал повседневный «перекус» готовой пищей. Хот-доги, гамбургеры, сэндвичи,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шаурма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чебуреки, пирожки, картофель фри, сосиски в тесте, чипсы…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на любой вкус можно без </w:t>
      </w:r>
      <w:r>
        <w:rPr>
          <w:rFonts w:ascii="Times New Roman" w:hAnsi="Times New Roman"/>
          <w:i/>
          <w:iCs/>
          <w:sz w:val="24"/>
          <w:szCs w:val="24"/>
        </w:rPr>
        <w:t>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Быстрое питание,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hyperlink r:id="rId45" w:tooltip="Английский язык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англ.</w:t>
        </w:r>
      </w:hyperlink>
      <w:r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fast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food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[</w:t>
      </w:r>
      <w:hyperlink r:id="rId46" w:tooltip="Международный фонетический алфавит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f</w:t>
        </w:r>
        <w:r>
          <w:rPr>
            <w:rFonts w:ascii="Lucida Sans Unicode" w:eastAsia="MS Mincho" w:hAnsi="Lucida Sans Unicode"/>
            <w:i/>
            <w:iCs/>
            <w:color w:val="0000FF"/>
            <w:sz w:val="24"/>
            <w:szCs w:val="24"/>
            <w:u w:val="single"/>
          </w:rPr>
          <w:t>ɑ</w:t>
        </w:r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st </w:t>
        </w:r>
        <w:proofErr w:type="spellStart"/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fud</w:t>
        </w:r>
        <w:proofErr w:type="spellEnd"/>
      </w:hyperlink>
      <w:r>
        <w:rPr>
          <w:rFonts w:ascii="Times New Roman" w:hAnsi="Times New Roman"/>
          <w:i/>
          <w:iCs/>
          <w:sz w:val="24"/>
          <w:szCs w:val="24"/>
        </w:rPr>
        <w:t>]) — понятие, включающее в себя употребление блюд быстрого приготовле</w:t>
      </w:r>
      <w:r>
        <w:rPr>
          <w:rFonts w:ascii="Times New Roman" w:hAnsi="Times New Roman"/>
          <w:i/>
          <w:iCs/>
          <w:sz w:val="24"/>
          <w:szCs w:val="24"/>
        </w:rPr>
        <w:t xml:space="preserve">ния, обычно предлагаемых специализированными заведениями. Термином 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» обозначают пищу, которую можно быстро приготовить, а клиенту удобно – быстро съесть. Термин «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» был впервые введён в </w:t>
      </w:r>
      <w:hyperlink r:id="rId47" w:tooltip="1951 год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1951 году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Чем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опасен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высококалориен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, что приводит к ожирению и связанным с этим болезням.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зачастую богат канцерогенными </w:t>
      </w:r>
      <w:hyperlink r:id="rId48" w:tooltip="Транс-жиры" w:history="1">
        <w:proofErr w:type="spellStart"/>
        <w:proofErr w:type="gramStart"/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транс-насыщенными</w:t>
        </w:r>
        <w:proofErr w:type="spellEnd"/>
        <w:proofErr w:type="gramEnd"/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 xml:space="preserve"> жирами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hyperlink r:id="rId49" w:tooltip="Маргарин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маргарин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50" w:tooltip="Комбижир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комбижир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содержит множество жареных продуктов (картофель фри и т. п.), также богатых канцерогенами (</w:t>
      </w:r>
      <w:hyperlink r:id="rId51" w:tooltip="Акриламид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акриламид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Высокое содержание сахара в прохладительных напитках, булках и т. п. опасно не только своей калорийностью, но и повышением</w:t>
      </w:r>
      <w:r>
        <w:rPr>
          <w:rFonts w:ascii="Times New Roman" w:hAnsi="Times New Roman"/>
          <w:i/>
          <w:iCs/>
          <w:sz w:val="24"/>
          <w:szCs w:val="24"/>
        </w:rPr>
        <w:t xml:space="preserve"> риска развития диабета и прочих болезней.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опасен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для нервной системы человека: богатая сахаром и насыщенными жирами, (а также пищевыми разрыхлителями красителями,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ароматизаторами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) диета приводит к повреждению структуры мозга, разрушают нервные т</w:t>
      </w:r>
      <w:r>
        <w:rPr>
          <w:rFonts w:ascii="Times New Roman" w:hAnsi="Times New Roman"/>
          <w:i/>
          <w:iCs/>
          <w:sz w:val="24"/>
          <w:szCs w:val="24"/>
        </w:rPr>
        <w:t>кани и запускают воспалительные процессы.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Полуфабрикаты, широко используемые в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фастфудах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</w:t>
      </w:r>
      <w:r>
        <w:rPr>
          <w:rFonts w:ascii="Times New Roman" w:hAnsi="Times New Roman"/>
          <w:i/>
          <w:iCs/>
          <w:sz w:val="24"/>
          <w:szCs w:val="24"/>
        </w:rPr>
        <w:t>рченной пищи.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</w:t>
      </w:r>
      <w:r>
        <w:rPr>
          <w:rFonts w:ascii="Times New Roman" w:hAnsi="Times New Roman"/>
          <w:i/>
          <w:iCs/>
          <w:sz w:val="24"/>
          <w:szCs w:val="24"/>
        </w:rPr>
        <w:t xml:space="preserve">газированным напитком, справиться тяжело. Нарушения работы желудка со временем приводят к серьезным заболеваниям. Среди наиболее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распространенных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- панкреатит, гастрит, язвенная болезнь желудка и 12-перстной кишки. 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Полезные советы.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Если вы чувствуете </w:t>
      </w:r>
      <w:r>
        <w:rPr>
          <w:rFonts w:ascii="Times New Roman" w:hAnsi="Times New Roman"/>
          <w:i/>
          <w:iCs/>
          <w:sz w:val="24"/>
          <w:szCs w:val="24"/>
        </w:rPr>
        <w:t xml:space="preserve">себя зависимым от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старайтесь избавляться от этой зависимости постепенно.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Сокращайте количество потребляемого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например, если вы привыкли ежедневно перекусывать сандвичем или пиццей, начните делать это раз в два-три дня, затем – раз </w:t>
      </w:r>
      <w:r>
        <w:rPr>
          <w:rFonts w:ascii="Times New Roman" w:hAnsi="Times New Roman"/>
          <w:i/>
          <w:iCs/>
          <w:sz w:val="24"/>
          <w:szCs w:val="24"/>
        </w:rPr>
        <w:t xml:space="preserve">в неделю.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 xml:space="preserve">- Установите для себя запрет на уличный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особенно в жаркое время года. </w:t>
      </w:r>
      <w:proofErr w:type="gramEnd"/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травматичен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для вашего желудка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который употребляется не на голодный желудок. Это снизит риск агрессивного влияния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на слизистую желудка.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Любую пищу – а уж тем более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– нужно тщательно пережевывать, облегчая тем самым р</w:t>
      </w:r>
      <w:r>
        <w:rPr>
          <w:rFonts w:ascii="Times New Roman" w:hAnsi="Times New Roman"/>
          <w:i/>
          <w:iCs/>
          <w:sz w:val="24"/>
          <w:szCs w:val="24"/>
        </w:rPr>
        <w:t xml:space="preserve">аботу желудочно-кишечного тракта. 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Ни в коем случае не приучайте к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фаст-фуду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своих детей. Злоупотребление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фаст-фудом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в столь нежном возрасте может привести к отставанию в развитии, нарушениям работы нервной системы ребенка, ослаблению иммунной системы. 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11B24" w:rsidRDefault="00793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</w:t>
      </w:r>
      <w:r>
        <w:rPr>
          <w:rFonts w:ascii="Times New Roman" w:hAnsi="Times New Roman"/>
          <w:sz w:val="24"/>
          <w:szCs w:val="24"/>
        </w:rPr>
        <w:t>ии и ставших за последние десятилетия основной причиной потери трудоспособности населения земного шара.</w:t>
      </w:r>
    </w:p>
    <w:p w:rsidR="00C11B24" w:rsidRDefault="00793C6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Что такое  здоровое питание?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:rsidR="00C11B24" w:rsidRDefault="00793C6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Основные принципы  здорового питания: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</w:t>
      </w:r>
      <w:r>
        <w:rPr>
          <w:rFonts w:ascii="Times New Roman" w:hAnsi="Times New Roman"/>
          <w:sz w:val="24"/>
          <w:szCs w:val="24"/>
        </w:rPr>
        <w:t>требляйте разнообразные пищевые продукты, большинство из них должно быть растительного, а не животного происхождения.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Хлеб, изделия из муки, крупы, картофель должны употребляться </w:t>
      </w:r>
      <w:proofErr w:type="spellStart"/>
      <w:r>
        <w:rPr>
          <w:rFonts w:ascii="Times New Roman" w:hAnsi="Times New Roman"/>
          <w:sz w:val="24"/>
          <w:szCs w:val="24"/>
        </w:rPr>
        <w:t>неск</w:t>
      </w:r>
      <w:proofErr w:type="spellEnd"/>
      <w:r>
        <w:rPr>
          <w:rFonts w:ascii="Times New Roman" w:hAnsi="Times New Roman"/>
          <w:sz w:val="24"/>
          <w:szCs w:val="24"/>
        </w:rPr>
        <w:t>. раз в день.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¨ Ешьте несколько раз в день разнообразные овощи и фрукты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Контролируйте поступление жира с пищей, и заменяйте животный мир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растительный.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</w:t>
      </w:r>
      <w:proofErr w:type="gramStart"/>
      <w:r>
        <w:rPr>
          <w:rFonts w:ascii="Times New Roman" w:hAnsi="Times New Roman"/>
          <w:sz w:val="24"/>
          <w:szCs w:val="24"/>
        </w:rPr>
        <w:t>Заменяйте жирное мясо на бобовые</w:t>
      </w:r>
      <w:proofErr w:type="gramEnd"/>
      <w:r>
        <w:rPr>
          <w:rFonts w:ascii="Times New Roman" w:hAnsi="Times New Roman"/>
          <w:sz w:val="24"/>
          <w:szCs w:val="24"/>
        </w:rPr>
        <w:t>, зерновые, рыбу, птицу или постное мясо.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Употребляйте молоко с низким содержанием жира и молочные продукты с низким содержание жира и </w:t>
      </w:r>
      <w:r>
        <w:rPr>
          <w:rFonts w:ascii="Times New Roman" w:hAnsi="Times New Roman"/>
          <w:sz w:val="24"/>
          <w:szCs w:val="24"/>
        </w:rPr>
        <w:t>соли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Приготовление блюд на пару, в микроволно</w:t>
      </w:r>
      <w:r>
        <w:rPr>
          <w:rFonts w:ascii="Times New Roman" w:hAnsi="Times New Roman"/>
          <w:sz w:val="24"/>
          <w:szCs w:val="24"/>
        </w:rPr>
        <w:t>вой печи или кипячение уменьшат содержание жира, масла, соли и сахара.</w:t>
      </w:r>
    </w:p>
    <w:p w:rsidR="00C11B24" w:rsidRDefault="00793C6E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Почему важно правильно питаться?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сохранить здоровье и привлекательную внешность</w:t>
      </w:r>
      <w:r>
        <w:rPr>
          <w:rFonts w:ascii="Times New Roman" w:hAnsi="Times New Roman"/>
          <w:sz w:val="24"/>
          <w:szCs w:val="24"/>
        </w:rPr>
        <w:t>,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:rsidR="00C11B24" w:rsidRDefault="00793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..быть физически и духовно активным</w:t>
      </w:r>
    </w:p>
    <w:p w:rsidR="00C11B24" w:rsidRDefault="00C11B24">
      <w:pPr>
        <w:spacing w:after="0" w:line="240" w:lineRule="auto"/>
      </w:pPr>
      <w:r>
        <w:pict>
          <v:shape id="_x0000_s1027" type="#_x0000_t75" style="position:absolute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s1026" type="#_x0000_t75" style="position:absolute;margin-left:73pt;margin-top:9.1pt;width:374.1pt;height:289.8pt;z-index:251662336">
            <v:imagedata r:id="rId52" o:title=""/>
            <v:path textboxrect="0,0,0,0"/>
          </v:shape>
        </w:pict>
      </w:r>
    </w:p>
    <w:sectPr w:rsidR="00C11B24" w:rsidSect="00C11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897"/>
    <w:multiLevelType w:val="hybridMultilevel"/>
    <w:tmpl w:val="33303AB2"/>
    <w:lvl w:ilvl="0" w:tplc="37A63FE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62AAF9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5C8D0E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DED84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5520E2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D56C22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C2AE13C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0BEF80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9C4734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8085545"/>
    <w:multiLevelType w:val="hybridMultilevel"/>
    <w:tmpl w:val="3048B5AC"/>
    <w:lvl w:ilvl="0" w:tplc="1EA27CC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55835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30EFDF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11690F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104AD1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5300A5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3DEB39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582E92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8F8017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6724015"/>
    <w:multiLevelType w:val="hybridMultilevel"/>
    <w:tmpl w:val="3C200EB2"/>
    <w:lvl w:ilvl="0" w:tplc="3DF42D7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5D81B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16E7C7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42E9E4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99295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40A0D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F8E128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380A76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11EF0A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099103D"/>
    <w:multiLevelType w:val="hybridMultilevel"/>
    <w:tmpl w:val="736ED032"/>
    <w:lvl w:ilvl="0" w:tplc="854A110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4EAE80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D2098A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DECCFC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B16887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41CF9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BFCE28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974C36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592C29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30D77794"/>
    <w:multiLevelType w:val="hybridMultilevel"/>
    <w:tmpl w:val="82D25A46"/>
    <w:lvl w:ilvl="0" w:tplc="99E2D75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987C582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B04403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5E7A026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35CD11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DBAE641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79AEA03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76222A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ADAC01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6E84371"/>
    <w:multiLevelType w:val="hybridMultilevel"/>
    <w:tmpl w:val="2BA6E99A"/>
    <w:lvl w:ilvl="0" w:tplc="6654052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7FE9A8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A46153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AE227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946CF6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D18CA6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CB030F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FAAD47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66E118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640B37B0"/>
    <w:multiLevelType w:val="hybridMultilevel"/>
    <w:tmpl w:val="43429930"/>
    <w:lvl w:ilvl="0" w:tplc="70D4D07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7F2C77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D602B1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8F6199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8786DF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2348FE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AAE17D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9820AB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BB8CE2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695F2548"/>
    <w:multiLevelType w:val="hybridMultilevel"/>
    <w:tmpl w:val="0DA4AAFE"/>
    <w:lvl w:ilvl="0" w:tplc="3DA2EB4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DDCC8D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7CAFF8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97A8B3D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EFAA7D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450DBF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6EA57C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54EED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044083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6B834088"/>
    <w:multiLevelType w:val="hybridMultilevel"/>
    <w:tmpl w:val="A752A652"/>
    <w:lvl w:ilvl="0" w:tplc="14C87DB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3145DB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910A6B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A4E61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2AA280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3B0F1F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01E3EF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BF4354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6F0B12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91864D3"/>
    <w:multiLevelType w:val="hybridMultilevel"/>
    <w:tmpl w:val="994A3E5A"/>
    <w:lvl w:ilvl="0" w:tplc="64B60E2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6208F6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2B47E4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EC6352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29694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620C7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618DDD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3D061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24A07F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7CDA0887"/>
    <w:multiLevelType w:val="hybridMultilevel"/>
    <w:tmpl w:val="B700FC9E"/>
    <w:lvl w:ilvl="0" w:tplc="EBE070D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BF22D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422E3C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E680B4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D2A995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75A78E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3D459E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180CC1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9A8040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B24"/>
    <w:rsid w:val="00793C6E"/>
    <w:rsid w:val="00C1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1B2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rsid w:val="00C11B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C11B24"/>
    <w:rPr>
      <w:rFonts w:ascii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rsid w:val="00C11B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1B24"/>
    <w:rPr>
      <w:rFonts w:ascii="Tahoma" w:hAnsi="Tahoma"/>
      <w:sz w:val="16"/>
      <w:szCs w:val="16"/>
    </w:rPr>
  </w:style>
  <w:style w:type="paragraph" w:styleId="a5">
    <w:name w:val="Normal (Web)"/>
    <w:basedOn w:val="a"/>
    <w:semiHidden/>
    <w:rsid w:val="00C11B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rsid w:val="00C11B24"/>
    <w:rPr>
      <w:b/>
      <w:bCs/>
    </w:rPr>
  </w:style>
  <w:style w:type="character" w:styleId="a7">
    <w:name w:val="Emphasis"/>
    <w:basedOn w:val="a0"/>
    <w:rsid w:val="00C11B24"/>
    <w:rPr>
      <w:i/>
      <w:iCs/>
    </w:rPr>
  </w:style>
  <w:style w:type="character" w:styleId="a8">
    <w:name w:val="Hyperlink"/>
    <w:basedOn w:val="a0"/>
    <w:rsid w:val="00C11B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dsmatrix.ru/goods-catalogue/Fish-and-seafood/Frozen-fish-and-fish-products.html" TargetMode="External"/><Relationship Id="rId18" Type="http://schemas.openxmlformats.org/officeDocument/2006/relationships/hyperlink" Target="http://www.goodsmatrix.ru/goods-catalogue/Sour-milk-products/Smetana-Russian-sour-cream.html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://www.goodsmatrix.ru/goods-catalogue/Meat-poultry-and-eggs/Frozen-poultry-and-pultry-product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dsmatrix.ru/goods-catalogue/Frozen-vegetables/Frozen-potato.html" TargetMode="External"/><Relationship Id="rId34" Type="http://schemas.openxmlformats.org/officeDocument/2006/relationships/hyperlink" Target="http://www.goodsmatrix.ru/goods-catalogue/Cereals/Oatmeal.html" TargetMode="External"/><Relationship Id="rId42" Type="http://schemas.openxmlformats.org/officeDocument/2006/relationships/hyperlink" Target="http://www.goodsmatrix.ru/goods-catalogue/Dried-fruits-nuts-seeds-and-dried-vegetables/Nuts.html" TargetMode="External"/><Relationship Id="rId47" Type="http://schemas.openxmlformats.org/officeDocument/2006/relationships/hyperlink" Target="http://ru.wikipedia.org/wiki/1951_%D0%B3%D0%BE%D0%B4" TargetMode="External"/><Relationship Id="rId50" Type="http://schemas.openxmlformats.org/officeDocument/2006/relationships/hyperlink" Target="http://ru.wikipedia.org/w/index.php?title=%D0%9A%D0%BE%D0%BC%D0%B1%D0%B8%D0%B6%D0%B8%D1%80&amp;action=edit&amp;redlink=1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www.goodsmatrix.ru/goods-catalogue/Delicatessen/Cheeses.html" TargetMode="External"/><Relationship Id="rId17" Type="http://schemas.openxmlformats.org/officeDocument/2006/relationships/hyperlink" Target="http://www.goodsmatrix.ru/goods-catalogue/Groceries/Cookin-oil.html" TargetMode="External"/><Relationship Id="rId25" Type="http://schemas.openxmlformats.org/officeDocument/2006/relationships/hyperlink" Target="http://www.goodsmatrix.ru/goods-catalogue/Fruit-vegetables-and-mushrooms/Fresh-vegetables.html" TargetMode="External"/><Relationship Id="rId33" Type="http://schemas.openxmlformats.org/officeDocument/2006/relationships/hyperlink" Target="http://www.goodsmatrix.ru/goods-catalogue/Meat-poultry-and-eggs/Eggs.html" TargetMode="External"/><Relationship Id="rId38" Type="http://schemas.openxmlformats.org/officeDocument/2006/relationships/hyperlink" Target="http://www.goodsmatrix.ru/goods-catalogue/Cheese-curd/Classic-cheese-curd.html" TargetMode="External"/><Relationship Id="rId46" Type="http://schemas.openxmlformats.org/officeDocument/2006/relationships/hyperlink" Target="http://ru.wikipedia.org/wiki/%D0%9C%D0%B5%D0%B6%D0%B4%D1%83%D0%BD%D0%B0%D1%80%D0%BE%D0%B4%D0%BD%D1%8B%D0%B9_%D1%84%D0%BE%D0%BD%D0%B5%D1%82%D0%B8%D1%87%D0%B5%D1%81%D0%BA%D0%B8%D0%B9_%D0%B0%D0%BB%D1%84%D0%B0%D0%B2%D0%B8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Delicatessen/Butter.html" TargetMode="External"/><Relationship Id="rId20" Type="http://schemas.openxmlformats.org/officeDocument/2006/relationships/hyperlink" Target="http://www.goodsmatrix.ru/goods-catalogue/Groceries/Cereals.html" TargetMode="External"/><Relationship Id="rId29" Type="http://schemas.openxmlformats.org/officeDocument/2006/relationships/hyperlink" Target="http://www.goodsmatrix.ru/goods-catalogue/Fruit-vegetables-and-mushrooms/Fresh-vegetables.html" TargetMode="External"/><Relationship Id="rId41" Type="http://schemas.openxmlformats.org/officeDocument/2006/relationships/hyperlink" Target="http://www.goodsmatrix.ru/goods-catalogue/Eggs/Quail%27s-egg.html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goodsmatrix.ru/goods-catalogue/Sour-milk-products/Cheese-curd.html" TargetMode="External"/><Relationship Id="rId24" Type="http://schemas.openxmlformats.org/officeDocument/2006/relationships/hyperlink" Target="http://www.goodsmatrix.ru/goods-catalogue/Salt-sugar-and-soda/Sugar.html" TargetMode="External"/><Relationship Id="rId32" Type="http://schemas.openxmlformats.org/officeDocument/2006/relationships/hyperlink" Target="http://www.goodsmatrix.ru/goods-catalogue/Meat-poultry-and-eggs/Frozen-poultry-and-pultry-products.html" TargetMode="External"/><Relationship Id="rId37" Type="http://schemas.openxmlformats.org/officeDocument/2006/relationships/hyperlink" Target="http://www.goodsmatrix.ru/goods-catalogue/Milk/Cows-milk.html" TargetMode="External"/><Relationship Id="rId40" Type="http://schemas.openxmlformats.org/officeDocument/2006/relationships/hyperlink" Target="http://www.goodsmatrix.ru/goods-catalogue/Cheeses/Hard-cheeses.html" TargetMode="External"/><Relationship Id="rId45" Type="http://schemas.openxmlformats.org/officeDocument/2006/relationships/hyperlink" Target="http://ru.wikipedia.org/wiki/%D0%90%D0%BD%D0%B3%D0%BB%D0%B8%D0%B9%D1%81%D0%BA%D0%B8%D0%B9_%D1%8F%D0%B7%D1%8B%D0%BA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goodsmatrix.ru/goods-catalogue/Eggs/Hen%27s-egg.html" TargetMode="External"/><Relationship Id="rId23" Type="http://schemas.openxmlformats.org/officeDocument/2006/relationships/hyperlink" Target="http://www.goodsmatrix.ru/goods-catalogue/Dried-fruits-nuts-seeds-and-dried-vegetables/Dried-fruits.html" TargetMode="External"/><Relationship Id="rId28" Type="http://schemas.openxmlformats.org/officeDocument/2006/relationships/hyperlink" Target="http://www.goodsmatrix.ru/goods-catalogue/Fruit-vegetables-and-mushrooms/Fresh-vegetables.html" TargetMode="External"/><Relationship Id="rId36" Type="http://schemas.openxmlformats.org/officeDocument/2006/relationships/hyperlink" Target="http://www.goodsmatrix.ru/goods-catalogue/Bread/Black-bread.html" TargetMode="External"/><Relationship Id="rId49" Type="http://schemas.openxmlformats.org/officeDocument/2006/relationships/hyperlink" Target="http://ru.wikipedia.org/wiki/%D0%9C%D0%B0%D1%80%D0%B3%D0%B0%D1%80%D0%B8%D0%BD" TargetMode="External"/><Relationship Id="rId10" Type="http://schemas.openxmlformats.org/officeDocument/2006/relationships/hyperlink" Target="http://www.goodsmatrix.ru/goods-catalogue/Sour-milk-products/Sour-milk-drinks.html" TargetMode="External"/><Relationship Id="rId19" Type="http://schemas.openxmlformats.org/officeDocument/2006/relationships/hyperlink" Target="http://goodsmatrix.ru/goods/4607126190026.html" TargetMode="External"/><Relationship Id="rId31" Type="http://schemas.openxmlformats.org/officeDocument/2006/relationships/hyperlink" Target="http://www.goodsmatrix.ru/goods-catalogue/Frozen-vegetables/Frozen-potato.html" TargetMode="External"/><Relationship Id="rId44" Type="http://schemas.openxmlformats.org/officeDocument/2006/relationships/hyperlink" Target="http://www.goodsmatrix.ru/goods-catalogue/Groceries/Beans.html" TargetMode="External"/><Relationship Id="rId52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www.goodsmatrix.ru/goods-catalogue/Dairy-products/Milk.html" TargetMode="External"/><Relationship Id="rId14" Type="http://schemas.openxmlformats.org/officeDocument/2006/relationships/hyperlink" Target="http://www.goodsmatrix.ru/goods-catalogue/Meat-poultry-and-eggs/Meat.html" TargetMode="External"/><Relationship Id="rId22" Type="http://schemas.openxmlformats.org/officeDocument/2006/relationships/hyperlink" Target="http://www.goodsmatrix.ru/goods-catalogue/Groceries/Honey-and-other-apiculture-products.html" TargetMode="External"/><Relationship Id="rId27" Type="http://schemas.openxmlformats.org/officeDocument/2006/relationships/hyperlink" Target="http://www.goodsmatrix.ru/goods-catalogue/Fruit-vegetables-and-mushrooms/Fresh-vegetables.html" TargetMode="External"/><Relationship Id="rId30" Type="http://schemas.openxmlformats.org/officeDocument/2006/relationships/hyperlink" Target="http://www.goodsmatrix.ru/goods-catalogue/Frozen-fruit-vegetables-and-mushrooms/Frozen-fruit.html" TargetMode="External"/><Relationship Id="rId35" Type="http://schemas.openxmlformats.org/officeDocument/2006/relationships/hyperlink" Target="http://www.goodsmatrix.ru/goods-catalogue/Cereals/Buckwheat.html" TargetMode="External"/><Relationship Id="rId43" Type="http://schemas.openxmlformats.org/officeDocument/2006/relationships/hyperlink" Target="http://www.goodsmatrix.ru/goods-catalogue/Fruit-vegetables-and-mushrooms/Fresh-vegetables.html" TargetMode="External"/><Relationship Id="rId48" Type="http://schemas.openxmlformats.org/officeDocument/2006/relationships/hyperlink" Target="http://ru.wikipedia.org/wiki/%D0%A2%D1%80%D0%B0%D0%BD%D1%81-%D0%B6%D0%B8%D1%80%D1%8B" TargetMode="External"/><Relationship Id="rId8" Type="http://schemas.openxmlformats.org/officeDocument/2006/relationships/image" Target="media/image4.png"/><Relationship Id="rId51" Type="http://schemas.openxmlformats.org/officeDocument/2006/relationships/hyperlink" Target="http://ru.wikipedia.org/w/index.php?title=%D0%90%D0%BA%D1%80%D0%B8%D0%BB%D0%B0%D0%BC%D0%B8%D0%B4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3560</Words>
  <Characters>20295</Characters>
  <Application>Microsoft Office Word</Application>
  <DocSecurity>0</DocSecurity>
  <Lines>169</Lines>
  <Paragraphs>47</Paragraphs>
  <ScaleCrop>false</ScaleCrop>
  <Company/>
  <LinksUpToDate>false</LinksUpToDate>
  <CharactersWithSpaces>23808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2023-06-21T09:57:00Z</dcterms:created>
  <dcterms:modified xsi:type="dcterms:W3CDTF">2023-06-21T09:57:00Z</dcterms:modified>
</cp:coreProperties>
</file>