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02" w:rsidRPr="00A67E02" w:rsidRDefault="00A67E02" w:rsidP="00A67E02">
      <w:pPr>
        <w:spacing w:after="0" w:line="240" w:lineRule="auto"/>
        <w:ind w:right="-143" w:firstLine="708"/>
        <w:jc w:val="right"/>
        <w:rPr>
          <w:rFonts w:ascii="Times New Roman" w:hAnsi="Times New Roman"/>
          <w:sz w:val="24"/>
          <w:szCs w:val="24"/>
        </w:rPr>
      </w:pPr>
      <w:r w:rsidRPr="00A67E02">
        <w:rPr>
          <w:rFonts w:ascii="Times New Roman" w:hAnsi="Times New Roman"/>
          <w:sz w:val="24"/>
          <w:szCs w:val="24"/>
        </w:rPr>
        <w:t>29.03.2024г.</w:t>
      </w:r>
    </w:p>
    <w:p w:rsidR="00A67E02" w:rsidRPr="00A67E02" w:rsidRDefault="00A67E02" w:rsidP="00A67E02">
      <w:pPr>
        <w:spacing w:after="0" w:line="240" w:lineRule="auto"/>
        <w:ind w:right="-143" w:firstLine="708"/>
        <w:jc w:val="center"/>
        <w:rPr>
          <w:rFonts w:ascii="Times New Roman" w:hAnsi="Times New Roman"/>
          <w:sz w:val="24"/>
          <w:szCs w:val="24"/>
        </w:rPr>
      </w:pPr>
      <w:r w:rsidRPr="00A67E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67E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E02">
        <w:rPr>
          <w:rFonts w:ascii="Times New Roman" w:hAnsi="Times New Roman"/>
          <w:sz w:val="24"/>
          <w:szCs w:val="24"/>
        </w:rPr>
        <w:t>прот</w:t>
      </w:r>
      <w:proofErr w:type="spellEnd"/>
      <w:r w:rsidRPr="00A67E02">
        <w:rPr>
          <w:rFonts w:ascii="Times New Roman" w:hAnsi="Times New Roman"/>
          <w:sz w:val="24"/>
          <w:szCs w:val="24"/>
        </w:rPr>
        <w:t>. №4</w:t>
      </w:r>
    </w:p>
    <w:p w:rsidR="00A67E02" w:rsidRDefault="00A67E02" w:rsidP="00155687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155687" w:rsidRPr="00155687" w:rsidRDefault="00155687" w:rsidP="00A67E02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155687">
        <w:rPr>
          <w:rFonts w:ascii="Times New Roman" w:hAnsi="Times New Roman"/>
          <w:b/>
          <w:sz w:val="28"/>
          <w:szCs w:val="28"/>
        </w:rPr>
        <w:t>Устранение предметных и методических дефицитов, дефицитов в области функциональной грамотности</w:t>
      </w:r>
    </w:p>
    <w:p w:rsidR="00155687" w:rsidRPr="00155687" w:rsidRDefault="00155687" w:rsidP="00155687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55687" w:rsidRPr="003028AA" w:rsidRDefault="00155687" w:rsidP="00155687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3028AA">
        <w:rPr>
          <w:b/>
          <w:bCs/>
          <w:color w:val="0D0D0D"/>
          <w:sz w:val="22"/>
          <w:szCs w:val="22"/>
        </w:rPr>
        <w:t>Мои ученики будут узнавать новое не от меня;</w:t>
      </w:r>
    </w:p>
    <w:p w:rsidR="00155687" w:rsidRPr="003028AA" w:rsidRDefault="00155687" w:rsidP="00155687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3028AA">
        <w:rPr>
          <w:b/>
          <w:bCs/>
          <w:color w:val="0D0D0D"/>
          <w:sz w:val="22"/>
          <w:szCs w:val="22"/>
        </w:rPr>
        <w:t>Они будут открывать это новое сами.</w:t>
      </w:r>
    </w:p>
    <w:p w:rsidR="00155687" w:rsidRPr="003028AA" w:rsidRDefault="00155687" w:rsidP="00155687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3028AA">
        <w:rPr>
          <w:b/>
          <w:bCs/>
          <w:color w:val="0D0D0D"/>
          <w:sz w:val="22"/>
          <w:szCs w:val="22"/>
        </w:rPr>
        <w:t>Моя задача - помочь им раскрыться и развить собственные идеи»</w:t>
      </w:r>
    </w:p>
    <w:p w:rsidR="00155687" w:rsidRPr="003028AA" w:rsidRDefault="00155687" w:rsidP="00155687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proofErr w:type="spellStart"/>
      <w:r w:rsidRPr="003028AA">
        <w:rPr>
          <w:b/>
          <w:bCs/>
          <w:color w:val="0D0D0D"/>
          <w:sz w:val="22"/>
          <w:szCs w:val="22"/>
        </w:rPr>
        <w:t>И.Г.Песталоцци</w:t>
      </w:r>
      <w:proofErr w:type="spellEnd"/>
    </w:p>
    <w:p w:rsidR="00155687" w:rsidRPr="003028AA" w:rsidRDefault="00155687" w:rsidP="00155687">
      <w:pPr>
        <w:spacing w:after="0" w:line="240" w:lineRule="auto"/>
        <w:ind w:right="-143" w:firstLine="708"/>
        <w:jc w:val="center"/>
        <w:rPr>
          <w:rFonts w:ascii="Times New Roman" w:hAnsi="Times New Roman"/>
          <w:b/>
        </w:rPr>
      </w:pPr>
    </w:p>
    <w:p w:rsidR="00155687" w:rsidRPr="00155687" w:rsidRDefault="00155687" w:rsidP="00155687">
      <w:pPr>
        <w:spacing w:after="0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155687">
        <w:rPr>
          <w:rFonts w:ascii="Times New Roman" w:hAnsi="Times New Roman"/>
          <w:sz w:val="28"/>
          <w:szCs w:val="28"/>
        </w:rPr>
        <w:t xml:space="preserve"> </w:t>
      </w:r>
      <w:r w:rsidRPr="001556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В вопросе формирования функциональной грамотности в образовательной деятельности можно выделить два направления.</w:t>
      </w:r>
    </w:p>
    <w:p w:rsidR="00155687" w:rsidRPr="00155687" w:rsidRDefault="00155687" w:rsidP="00155687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Первое – это ежедневная работа учителя в рамках учебного процесса. </w:t>
      </w:r>
      <w:r w:rsidRPr="00155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Базовым навыком </w:t>
      </w:r>
      <w:r w:rsidRPr="00155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функциональной грамотности является читательская грамотность</w:t>
      </w:r>
      <w:r w:rsidRPr="00155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В современном обществе умение </w:t>
      </w:r>
      <w:r w:rsidRPr="00155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работать с информацией </w:t>
      </w:r>
      <w:r w:rsidRPr="00155687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55687">
        <w:rPr>
          <w:rFonts w:ascii="Times New Roman" w:eastAsia="Times New Roman" w:hAnsi="Times New Roman"/>
          <w:bCs/>
          <w:i/>
          <w:iCs/>
          <w:color w:val="111111"/>
          <w:sz w:val="28"/>
          <w:szCs w:val="28"/>
          <w:lang w:eastAsia="ru-RU"/>
        </w:rPr>
        <w:t>читать</w:t>
      </w:r>
      <w:r w:rsidRPr="00155687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прежде всего)</w:t>
      </w:r>
      <w:r w:rsidRPr="00155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становится обязательным условием успешности. Развитию осознанности чтения необходимо уделять самое пристальное внимание, особенно в </w:t>
      </w:r>
      <w:r w:rsidRPr="00155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начальной школе</w:t>
      </w:r>
      <w:r w:rsidRPr="00155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 Если раньше стремились к беглому чтению, то сейчас это не совсем правильно. Сейчас в основе читательской грамотности -  находить информации, уметь интегрировать (объединять части в целое), оценивать и использовать информацию. </w:t>
      </w:r>
    </w:p>
    <w:p w:rsidR="00155687" w:rsidRPr="00155687" w:rsidRDefault="00155687" w:rsidP="0015568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Pr="00155687">
        <w:rPr>
          <w:rFonts w:ascii="Times New Roman" w:hAnsi="Times New Roman"/>
          <w:sz w:val="28"/>
          <w:szCs w:val="28"/>
        </w:rPr>
        <w:t xml:space="preserve">опробую привести несколько приемов работы на уроках в начальной школе, которые на мой взгляд способствуют формированию успешной работы. </w:t>
      </w:r>
    </w:p>
    <w:p w:rsidR="00155687" w:rsidRPr="00155687" w:rsidRDefault="00155687" w:rsidP="00155687">
      <w:pPr>
        <w:pStyle w:val="a3"/>
        <w:spacing w:before="0" w:beforeAutospacing="0" w:after="240" w:afterAutospacing="0" w:line="276" w:lineRule="auto"/>
        <w:ind w:firstLine="708"/>
        <w:rPr>
          <w:color w:val="010101"/>
          <w:sz w:val="28"/>
          <w:szCs w:val="28"/>
        </w:rPr>
      </w:pPr>
      <w:r w:rsidRPr="00155687">
        <w:rPr>
          <w:color w:val="010101"/>
          <w:sz w:val="28"/>
          <w:szCs w:val="28"/>
        </w:rPr>
        <w:t xml:space="preserve">Не секрет, что многие дети относятся к занятиям без энтузиазма. Причин тому много, но главная - отсутствие у детей интереса к учёбе. Здесь главная задача помочь детям, чтобы они с легкостью воспринимали окружающий их мир, научились адаптироваться в любых ситуациях и шли к поставленной цели с желанием победить. Один из вариантов, который используют в своей работе учителя </w:t>
      </w:r>
      <w:proofErr w:type="spellStart"/>
      <w:proofErr w:type="gramStart"/>
      <w:r w:rsidRPr="00155687">
        <w:rPr>
          <w:color w:val="010101"/>
          <w:sz w:val="28"/>
          <w:szCs w:val="28"/>
        </w:rPr>
        <w:t>нач.школы</w:t>
      </w:r>
      <w:proofErr w:type="spellEnd"/>
      <w:proofErr w:type="gramEnd"/>
      <w:r w:rsidRPr="00155687">
        <w:rPr>
          <w:color w:val="010101"/>
          <w:sz w:val="28"/>
          <w:szCs w:val="28"/>
        </w:rPr>
        <w:t xml:space="preserve"> на занятиях, дидактические игры. Ребенка привлекает в игре не обучающая задача, которая в ней заложена, а возможность проявить активность, выполнить игровые действия, добиться результата, выиграть. Но, если участник дидактической игры не овладевает знаниями, он не сможет успешно выполнить игровые действия, добиться результата.</w:t>
      </w:r>
    </w:p>
    <w:p w:rsidR="00155687" w:rsidRPr="00155687" w:rsidRDefault="00155687" w:rsidP="00155687">
      <w:pPr>
        <w:spacing w:before="100" w:beforeAutospacing="1" w:after="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1.Самая первая игра, которую я использую уже на подготовительных уроках –это </w:t>
      </w:r>
      <w:r w:rsidRPr="001556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«Собери слово»,</w:t>
      </w:r>
      <w:r w:rsidRPr="00155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собери предложение или текст, собери пословицу. Для начала ребята работают в парах, помогая друг другу. А уже чуть позже самостоятельно. В дальнейшем это же задание выполняют на время. </w:t>
      </w:r>
    </w:p>
    <w:p w:rsidR="00155687" w:rsidRPr="00155687" w:rsidRDefault="00155687" w:rsidP="00155687">
      <w:pPr>
        <w:spacing w:before="100" w:beforeAutospacing="1"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lastRenderedPageBreak/>
        <w:t>2.</w:t>
      </w:r>
      <w:r w:rsidRPr="001556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Сочинение сказок «наизнанку»</w:t>
      </w:r>
      <w:r w:rsidRPr="001556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где дети п</w:t>
      </w:r>
      <w:r w:rsidRPr="00155687">
        <w:rPr>
          <w:rFonts w:ascii="Times New Roman" w:eastAsia="Times New Roman" w:hAnsi="Times New Roman"/>
          <w:sz w:val="28"/>
          <w:szCs w:val="28"/>
          <w:lang w:eastAsia="ru-RU"/>
        </w:rPr>
        <w:t xml:space="preserve">ридумывают сказку про трех поросят и серого волка. Только поросята в этой сказке злые и хитрые, а вот волк добрый и доверчивый.       </w:t>
      </w:r>
    </w:p>
    <w:p w:rsidR="00155687" w:rsidRPr="00155687" w:rsidRDefault="00155687" w:rsidP="00155687">
      <w:pPr>
        <w:spacing w:before="100" w:beforeAutospacing="1"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Игра «</w:t>
      </w:r>
      <w:r w:rsidRPr="00155687">
        <w:rPr>
          <w:rFonts w:ascii="Times New Roman" w:eastAsia="Times New Roman" w:hAnsi="Times New Roman"/>
          <w:b/>
          <w:sz w:val="28"/>
          <w:szCs w:val="28"/>
          <w:lang w:eastAsia="ru-RU"/>
        </w:rPr>
        <w:t>Афиша»,</w:t>
      </w:r>
      <w:r w:rsidRPr="001556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когда мы рассматриваем билет в театр. В первую очередь в глаза бросается время спектакля, адрес театра – всё это явная информация. А вот когда мы, извлекая её, прикидываем, во сколько нам нужно выйти из дома, чтобы быть вовремя – это уже неявная для читателя информация.  </w:t>
      </w:r>
    </w:p>
    <w:p w:rsidR="00155687" w:rsidRPr="00155687" w:rsidRDefault="00155687" w:rsidP="00155687">
      <w:pPr>
        <w:pStyle w:val="a3"/>
        <w:spacing w:before="0" w:beforeAutospacing="0" w:after="240" w:afterAutospacing="0" w:line="276" w:lineRule="auto"/>
        <w:rPr>
          <w:color w:val="010101"/>
          <w:sz w:val="28"/>
          <w:szCs w:val="28"/>
        </w:rPr>
      </w:pPr>
    </w:p>
    <w:p w:rsidR="00155687" w:rsidRPr="00155687" w:rsidRDefault="00155687" w:rsidP="00155687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155687">
        <w:rPr>
          <w:b/>
          <w:color w:val="010101"/>
          <w:sz w:val="28"/>
          <w:szCs w:val="28"/>
        </w:rPr>
        <w:t>4. «Чтение по ролям»</w:t>
      </w:r>
    </w:p>
    <w:p w:rsidR="00155687" w:rsidRPr="00155687" w:rsidRDefault="00155687" w:rsidP="00155687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155687">
        <w:rPr>
          <w:color w:val="010101"/>
          <w:sz w:val="28"/>
          <w:szCs w:val="28"/>
        </w:rPr>
        <w:t>Цель: вызвать интерес к чтению</w:t>
      </w:r>
    </w:p>
    <w:p w:rsidR="00155687" w:rsidRPr="00155687" w:rsidRDefault="00155687" w:rsidP="00155687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155687">
        <w:rPr>
          <w:color w:val="010101"/>
          <w:sz w:val="28"/>
          <w:szCs w:val="28"/>
        </w:rPr>
        <w:t>Дети распределяют между собой роли и в образе какого-либо героя (маски на голове) читают произведение.</w:t>
      </w:r>
    </w:p>
    <w:p w:rsidR="00155687" w:rsidRPr="00155687" w:rsidRDefault="00155687" w:rsidP="0015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 уроках литературного чтения использую такие приёмы, как </w:t>
      </w:r>
    </w:p>
    <w:p w:rsidR="00155687" w:rsidRPr="00155687" w:rsidRDefault="00155687" w:rsidP="0015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чтение текста, напечатанного разновеликим шрифтом,</w:t>
      </w:r>
    </w:p>
    <w:p w:rsidR="00155687" w:rsidRPr="00155687" w:rsidRDefault="00155687" w:rsidP="0015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- чтение «наоборот»</w:t>
      </w:r>
    </w:p>
    <w:p w:rsidR="00155687" w:rsidRPr="00155687" w:rsidRDefault="00155687" w:rsidP="0015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чтение текста, нижняя часть каждого слова в котором прикрыта полоской…</w:t>
      </w:r>
    </w:p>
    <w:p w:rsidR="00155687" w:rsidRPr="00155687" w:rsidRDefault="00155687" w:rsidP="0015568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155687" w:rsidRPr="00155687" w:rsidRDefault="00155687" w:rsidP="00155687">
      <w:pPr>
        <w:pStyle w:val="a3"/>
        <w:spacing w:before="0" w:beforeAutospacing="0" w:after="240" w:afterAutospacing="0" w:line="276" w:lineRule="auto"/>
        <w:rPr>
          <w:b/>
          <w:color w:val="010101"/>
          <w:sz w:val="28"/>
          <w:szCs w:val="28"/>
        </w:rPr>
      </w:pPr>
      <w:r w:rsidRPr="00155687">
        <w:rPr>
          <w:b/>
          <w:color w:val="010101"/>
          <w:sz w:val="28"/>
          <w:szCs w:val="28"/>
        </w:rPr>
        <w:t>На уроках русского языка</w:t>
      </w:r>
    </w:p>
    <w:p w:rsidR="00155687" w:rsidRPr="00155687" w:rsidRDefault="00155687" w:rsidP="00155687">
      <w:pPr>
        <w:pStyle w:val="a3"/>
        <w:spacing w:before="0" w:beforeAutospacing="0" w:after="240" w:afterAutospacing="0" w:line="276" w:lineRule="auto"/>
        <w:rPr>
          <w:b/>
          <w:color w:val="010101"/>
          <w:sz w:val="28"/>
          <w:szCs w:val="28"/>
        </w:rPr>
      </w:pPr>
      <w:r w:rsidRPr="00155687">
        <w:rPr>
          <w:b/>
          <w:color w:val="010101"/>
          <w:sz w:val="28"/>
          <w:szCs w:val="28"/>
        </w:rPr>
        <w:t>5. Игра «Назови слова»</w:t>
      </w:r>
    </w:p>
    <w:p w:rsidR="00155687" w:rsidRPr="00155687" w:rsidRDefault="00155687" w:rsidP="0015568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155687">
        <w:rPr>
          <w:color w:val="010101"/>
          <w:sz w:val="28"/>
          <w:szCs w:val="28"/>
        </w:rPr>
        <w:t>Цель: назвать слова на заданную букву.</w:t>
      </w:r>
    </w:p>
    <w:p w:rsidR="00155687" w:rsidRPr="00155687" w:rsidRDefault="00155687" w:rsidP="00155687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155687">
        <w:rPr>
          <w:color w:val="010101"/>
          <w:sz w:val="28"/>
          <w:szCs w:val="28"/>
        </w:rPr>
        <w:t>На минутке чистописания прописываем букву. Далее дети называют слова на заданную букву. Из слов выбираем словарные слова и записываем их в тетрадь.</w:t>
      </w:r>
    </w:p>
    <w:p w:rsidR="00155687" w:rsidRPr="00155687" w:rsidRDefault="00155687" w:rsidP="00155687">
      <w:pPr>
        <w:pStyle w:val="a3"/>
        <w:spacing w:before="0" w:beforeAutospacing="0" w:after="240" w:afterAutospacing="0" w:line="276" w:lineRule="auto"/>
        <w:rPr>
          <w:b/>
          <w:color w:val="010101"/>
          <w:sz w:val="28"/>
          <w:szCs w:val="28"/>
        </w:rPr>
      </w:pPr>
    </w:p>
    <w:p w:rsidR="00155687" w:rsidRPr="00155687" w:rsidRDefault="00155687" w:rsidP="00155687">
      <w:pPr>
        <w:pStyle w:val="a3"/>
        <w:spacing w:before="0" w:beforeAutospacing="0" w:after="240" w:afterAutospacing="0" w:line="276" w:lineRule="auto"/>
        <w:rPr>
          <w:b/>
          <w:color w:val="010101"/>
          <w:sz w:val="28"/>
          <w:szCs w:val="28"/>
        </w:rPr>
      </w:pPr>
      <w:r w:rsidRPr="00155687">
        <w:rPr>
          <w:b/>
          <w:color w:val="010101"/>
          <w:sz w:val="28"/>
          <w:szCs w:val="28"/>
        </w:rPr>
        <w:t>6. Игра «Собери урожай»</w:t>
      </w:r>
    </w:p>
    <w:p w:rsidR="00155687" w:rsidRPr="00155687" w:rsidRDefault="00155687" w:rsidP="00155687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155687">
        <w:rPr>
          <w:color w:val="010101"/>
          <w:sz w:val="28"/>
          <w:szCs w:val="28"/>
        </w:rPr>
        <w:t>Цель: повторить словарные слова.</w:t>
      </w:r>
    </w:p>
    <w:p w:rsidR="00155687" w:rsidRPr="00155687" w:rsidRDefault="00155687" w:rsidP="00155687">
      <w:pPr>
        <w:pStyle w:val="a3"/>
        <w:spacing w:before="0" w:beforeAutospacing="0" w:after="0" w:afterAutospacing="0" w:line="276" w:lineRule="auto"/>
        <w:rPr>
          <w:color w:val="010101"/>
          <w:sz w:val="28"/>
          <w:szCs w:val="28"/>
        </w:rPr>
      </w:pPr>
      <w:r w:rsidRPr="00155687">
        <w:rPr>
          <w:color w:val="010101"/>
          <w:sz w:val="28"/>
          <w:szCs w:val="28"/>
        </w:rPr>
        <w:t>На доске нарисовано дерево, на нём плоды (яблоко, слива и т.д.). На обратной стороне плода написано словарное слово с пропущенными буквами. Под деревом стоит корзинка. Если ребёнок правильно вставил буквы, то плод попадает в корзинку, а если нет – то падает под дерево. На помощь приходят другие дети.</w:t>
      </w:r>
    </w:p>
    <w:p w:rsidR="00155687" w:rsidRPr="00155687" w:rsidRDefault="00155687" w:rsidP="00155687">
      <w:pPr>
        <w:pStyle w:val="a3"/>
        <w:spacing w:before="0" w:beforeAutospacing="0" w:after="240" w:afterAutospacing="0" w:line="276" w:lineRule="auto"/>
        <w:rPr>
          <w:b/>
          <w:color w:val="010101"/>
          <w:sz w:val="28"/>
          <w:szCs w:val="28"/>
        </w:rPr>
      </w:pPr>
      <w:r w:rsidRPr="00155687">
        <w:rPr>
          <w:b/>
          <w:color w:val="010101"/>
          <w:sz w:val="28"/>
          <w:szCs w:val="28"/>
        </w:rPr>
        <w:t xml:space="preserve"> </w:t>
      </w:r>
    </w:p>
    <w:p w:rsidR="00155687" w:rsidRPr="00155687" w:rsidRDefault="00155687" w:rsidP="00155687">
      <w:pPr>
        <w:pStyle w:val="a3"/>
        <w:spacing w:before="0" w:beforeAutospacing="0" w:after="240" w:afterAutospacing="0" w:line="276" w:lineRule="auto"/>
        <w:rPr>
          <w:b/>
          <w:sz w:val="28"/>
          <w:szCs w:val="28"/>
        </w:rPr>
      </w:pPr>
    </w:p>
    <w:p w:rsidR="00155687" w:rsidRPr="00155687" w:rsidRDefault="00155687" w:rsidP="00155687">
      <w:pPr>
        <w:pStyle w:val="a3"/>
        <w:spacing w:before="0" w:beforeAutospacing="0" w:after="240" w:afterAutospacing="0" w:line="276" w:lineRule="auto"/>
        <w:rPr>
          <w:b/>
          <w:color w:val="010101"/>
          <w:sz w:val="28"/>
          <w:szCs w:val="28"/>
        </w:rPr>
      </w:pPr>
      <w:r w:rsidRPr="00155687">
        <w:rPr>
          <w:b/>
          <w:sz w:val="28"/>
          <w:szCs w:val="28"/>
        </w:rPr>
        <w:lastRenderedPageBreak/>
        <w:t>Математическая грамотность</w:t>
      </w:r>
    </w:p>
    <w:p w:rsidR="00155687" w:rsidRPr="00155687" w:rsidRDefault="00155687" w:rsidP="00155687">
      <w:pPr>
        <w:pStyle w:val="a3"/>
        <w:shd w:val="clear" w:color="auto" w:fill="FFFFFF"/>
        <w:spacing w:before="0" w:beforeAutospacing="0" w:after="129" w:afterAutospacing="0"/>
        <w:ind w:firstLine="708"/>
        <w:jc w:val="both"/>
        <w:rPr>
          <w:color w:val="333333"/>
          <w:sz w:val="28"/>
          <w:szCs w:val="28"/>
        </w:rPr>
      </w:pPr>
      <w:r w:rsidRPr="00155687">
        <w:rPr>
          <w:color w:val="333333"/>
          <w:sz w:val="28"/>
          <w:szCs w:val="28"/>
        </w:rPr>
        <w:t xml:space="preserve">  Главной задачей уроков математики является - интеллектуальное развитие ребенка, важной составляющей которого является логическое мышление. Наибольший эффект этому может быть достигнут в результате применения различных форм работы над задачей. Систематическое использование на уроках математики нестандартных задач и заданий, направленных на развитие логического мышления, формирует и развивает функциональную грамотность.</w:t>
      </w:r>
    </w:p>
    <w:p w:rsidR="00155687" w:rsidRPr="00155687" w:rsidRDefault="00155687" w:rsidP="00155687">
      <w:pPr>
        <w:pStyle w:val="a3"/>
        <w:shd w:val="clear" w:color="auto" w:fill="FFFFFF"/>
        <w:spacing w:before="0" w:beforeAutospacing="0" w:after="129" w:afterAutospacing="0"/>
        <w:ind w:firstLine="708"/>
        <w:jc w:val="both"/>
        <w:rPr>
          <w:color w:val="333333"/>
          <w:sz w:val="28"/>
          <w:szCs w:val="28"/>
        </w:rPr>
      </w:pPr>
      <w:r w:rsidRPr="00155687">
        <w:rPr>
          <w:bCs/>
          <w:color w:val="000000"/>
          <w:sz w:val="28"/>
          <w:szCs w:val="28"/>
        </w:rPr>
        <w:t xml:space="preserve"> Вторым направлением формирования функциональной грамотности является дополнительное образование для школьников – кружковые работы, внеурочная деятельность, олимпиады – все это дополнение, для успешной реализации наших целей</w:t>
      </w:r>
      <w:r w:rsidRPr="00155687">
        <w:rPr>
          <w:color w:val="333333"/>
          <w:sz w:val="28"/>
          <w:szCs w:val="28"/>
        </w:rPr>
        <w:t xml:space="preserve">. </w:t>
      </w:r>
    </w:p>
    <w:p w:rsidR="00155687" w:rsidRPr="00155687" w:rsidRDefault="00155687" w:rsidP="00155687">
      <w:pPr>
        <w:pStyle w:val="a3"/>
        <w:shd w:val="clear" w:color="auto" w:fill="FFFFFF"/>
        <w:spacing w:before="0" w:beforeAutospacing="0" w:after="129" w:afterAutospacing="0"/>
        <w:ind w:firstLine="708"/>
        <w:jc w:val="both"/>
        <w:rPr>
          <w:color w:val="333333"/>
          <w:sz w:val="28"/>
          <w:szCs w:val="28"/>
        </w:rPr>
      </w:pPr>
      <w:r w:rsidRPr="00155687">
        <w:rPr>
          <w:color w:val="333333"/>
          <w:sz w:val="28"/>
          <w:szCs w:val="28"/>
        </w:rPr>
        <w:t xml:space="preserve">   Мир наших детей не похож на мир предыдущих поколений, будущее во многом зависит от их способностей, понимать и воспринимать новые концепции, делать правильный выбор, а также учиться и уметь адаптироваться к изменяющимся условиям в течение всей своей жизни. </w:t>
      </w:r>
    </w:p>
    <w:p w:rsidR="00155687" w:rsidRPr="00155687" w:rsidRDefault="00155687" w:rsidP="00155687">
      <w:pPr>
        <w:pStyle w:val="a3"/>
        <w:shd w:val="clear" w:color="auto" w:fill="FFFFFF"/>
        <w:spacing w:before="0" w:beforeAutospacing="0" w:after="129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155687">
        <w:rPr>
          <w:color w:val="333333"/>
          <w:sz w:val="28"/>
          <w:szCs w:val="28"/>
          <w:shd w:val="clear" w:color="auto" w:fill="FFFFFF"/>
        </w:rPr>
        <w:t xml:space="preserve">          Таким образом, использование разнообразных приёмов об</w:t>
      </w:r>
      <w:r>
        <w:rPr>
          <w:color w:val="333333"/>
          <w:sz w:val="28"/>
          <w:szCs w:val="28"/>
          <w:shd w:val="clear" w:color="auto" w:fill="FFFFFF"/>
        </w:rPr>
        <w:t xml:space="preserve">учения на уроках, вовлеченность </w:t>
      </w:r>
      <w:r w:rsidRPr="00155687">
        <w:rPr>
          <w:color w:val="333333"/>
          <w:sz w:val="28"/>
          <w:szCs w:val="28"/>
          <w:shd w:val="clear" w:color="auto" w:fill="FFFFFF"/>
        </w:rPr>
        <w:t xml:space="preserve">детей в разнообразную деятельность создаёт необходимые условия для развития умений обучающихся самостоятельно мыслить, анализировать, отбирать материал, ориентироваться в новой ситуации, находить способы деятельности для решения практических задач в жизненном пространстве. Что способствует форсированию функциональной грамотности учащихся на уровне начального общего образования. 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687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>Пожелание.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Учить детей сегодня трудно,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раньше было нелегко.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Читать, считать, писать учили: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«Даёт корова молоко».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Век XXI – век открытий,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Век инноваций, новизны,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от учителя зависит,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Какими дети быть должны.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Желаем вам, чтоб дети в вашем классе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Светились от улыбок и любви,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Здоровья вам и творческих успехов</w:t>
      </w:r>
    </w:p>
    <w:p w:rsidR="00155687" w:rsidRPr="00155687" w:rsidRDefault="00155687" w:rsidP="001556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6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век инноваций, новизны!</w:t>
      </w:r>
    </w:p>
    <w:p w:rsidR="00155687" w:rsidRPr="00155687" w:rsidRDefault="00155687" w:rsidP="00155687">
      <w:pPr>
        <w:rPr>
          <w:rFonts w:ascii="Times New Roman" w:hAnsi="Times New Roman"/>
          <w:sz w:val="28"/>
          <w:szCs w:val="28"/>
        </w:rPr>
      </w:pPr>
    </w:p>
    <w:p w:rsidR="00155687" w:rsidRPr="00155687" w:rsidRDefault="00155687" w:rsidP="00155687">
      <w:pPr>
        <w:rPr>
          <w:rFonts w:ascii="Times New Roman" w:hAnsi="Times New Roman"/>
          <w:sz w:val="28"/>
          <w:szCs w:val="28"/>
        </w:rPr>
      </w:pPr>
    </w:p>
    <w:p w:rsidR="00155687" w:rsidRPr="00093DBA" w:rsidRDefault="00155687" w:rsidP="00155687">
      <w:pPr>
        <w:rPr>
          <w:rFonts w:ascii="Times New Roman" w:hAnsi="Times New Roman"/>
          <w:sz w:val="28"/>
          <w:szCs w:val="28"/>
        </w:rPr>
      </w:pPr>
    </w:p>
    <w:p w:rsidR="005D5E38" w:rsidRDefault="005D5E38"/>
    <w:sectPr w:rsidR="005D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87"/>
    <w:rsid w:val="00155687"/>
    <w:rsid w:val="005D5E38"/>
    <w:rsid w:val="00A6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AC9A"/>
  <w15:chartTrackingRefBased/>
  <w15:docId w15:val="{9E27051B-FC8C-4803-BC50-7538422E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6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6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2024-03-29T20:33:00Z</dcterms:created>
  <dcterms:modified xsi:type="dcterms:W3CDTF">2024-04-22T21:23:00Z</dcterms:modified>
</cp:coreProperties>
</file>