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4A" w:rsidRDefault="00DF1F4A" w:rsidP="008074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1F4A">
        <w:rPr>
          <w:rFonts w:ascii="Times New Roman" w:hAnsi="Times New Roman" w:cs="Times New Roman"/>
          <w:b/>
          <w:i/>
          <w:sz w:val="28"/>
          <w:szCs w:val="28"/>
        </w:rPr>
        <w:t>Государственн</w:t>
      </w:r>
      <w:r>
        <w:rPr>
          <w:rFonts w:ascii="Times New Roman" w:hAnsi="Times New Roman" w:cs="Times New Roman"/>
          <w:b/>
          <w:i/>
          <w:sz w:val="28"/>
          <w:szCs w:val="28"/>
        </w:rPr>
        <w:t>ое бюджетное общеобразовательное учреждение</w:t>
      </w:r>
    </w:p>
    <w:p w:rsidR="00DF1F4A" w:rsidRDefault="00DF1F4A" w:rsidP="008074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Средняя общеобразовательная школа № 8 г. Беслан</w:t>
      </w:r>
    </w:p>
    <w:p w:rsidR="00DF1F4A" w:rsidRP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74C1" w:rsidRDefault="008074C1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74C1" w:rsidRDefault="008074C1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74C1" w:rsidRDefault="008074C1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074C1" w:rsidRPr="00DF1F4A" w:rsidRDefault="008074C1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8074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Из опыта работы учителя начальных классов</w:t>
      </w:r>
    </w:p>
    <w:p w:rsidR="00DF1F4A" w:rsidRPr="00DF1F4A" w:rsidRDefault="00DF1F4A" w:rsidP="008074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Фадеевой С.С.</w:t>
      </w: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B65873" w:rsidP="00B6587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 от 09.01.2023 г.</w:t>
      </w: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4C1" w:rsidRDefault="008074C1" w:rsidP="00807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4C1" w:rsidRDefault="008074C1" w:rsidP="00807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4C1" w:rsidRDefault="008074C1" w:rsidP="00807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4C1" w:rsidRDefault="008074C1" w:rsidP="00807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4C1" w:rsidRDefault="008074C1" w:rsidP="00807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4C1" w:rsidRDefault="008074C1" w:rsidP="00807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4C1" w:rsidRDefault="008074C1" w:rsidP="008074C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8074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г.</w:t>
      </w: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F4A" w:rsidRDefault="00DF1F4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Организация </w:t>
      </w:r>
      <w:proofErr w:type="gramStart"/>
      <w:r w:rsidRPr="004B25DE">
        <w:rPr>
          <w:rFonts w:ascii="Times New Roman" w:hAnsi="Times New Roman" w:cs="Times New Roman"/>
          <w:b/>
          <w:sz w:val="28"/>
          <w:szCs w:val="28"/>
        </w:rPr>
        <w:t>обучения по основам</w:t>
      </w:r>
      <w:proofErr w:type="gramEnd"/>
      <w:r w:rsidRPr="004B25DE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учащихся в рамках предмета «Окружающий мир»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Цель:</w:t>
      </w:r>
      <w:r w:rsidRPr="004B25DE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профессиональных компете</w:t>
      </w:r>
      <w:r w:rsidR="00656C9A">
        <w:rPr>
          <w:rFonts w:ascii="Times New Roman" w:hAnsi="Times New Roman" w:cs="Times New Roman"/>
          <w:sz w:val="28"/>
          <w:szCs w:val="28"/>
        </w:rPr>
        <w:t>нтностей учителей, участников заседания педсовета</w:t>
      </w:r>
      <w:r w:rsidRPr="004B25DE">
        <w:rPr>
          <w:rFonts w:ascii="Times New Roman" w:hAnsi="Times New Roman" w:cs="Times New Roman"/>
          <w:sz w:val="28"/>
          <w:szCs w:val="28"/>
        </w:rPr>
        <w:t xml:space="preserve"> в процессе формирования функциональной грамотности обучающихся начальной школы на уроках окружающего мира.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Представить собственный опыт работы по заявленной теме;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Организовать практич</w:t>
      </w:r>
      <w:r w:rsidR="00656C9A">
        <w:rPr>
          <w:rFonts w:ascii="Times New Roman" w:hAnsi="Times New Roman" w:cs="Times New Roman"/>
          <w:sz w:val="28"/>
          <w:szCs w:val="28"/>
        </w:rPr>
        <w:t>ескую деятельность учителей на заседании</w:t>
      </w:r>
      <w:r w:rsidRPr="004B25DE">
        <w:rPr>
          <w:rFonts w:ascii="Times New Roman" w:hAnsi="Times New Roman" w:cs="Times New Roman"/>
          <w:sz w:val="28"/>
          <w:szCs w:val="28"/>
        </w:rPr>
        <w:t xml:space="preserve"> по выполнению различных вариантов заданий по окружающему миру;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r w:rsidR="00656C9A">
        <w:rPr>
          <w:rFonts w:ascii="Times New Roman" w:hAnsi="Times New Roman" w:cs="Times New Roman"/>
          <w:sz w:val="28"/>
          <w:szCs w:val="28"/>
        </w:rPr>
        <w:t>для включения всех участников заседания педагогического совета</w:t>
      </w:r>
      <w:r w:rsidRPr="004B25DE">
        <w:rPr>
          <w:rFonts w:ascii="Times New Roman" w:hAnsi="Times New Roman" w:cs="Times New Roman"/>
          <w:sz w:val="28"/>
          <w:szCs w:val="28"/>
        </w:rPr>
        <w:t xml:space="preserve"> в активную познавательную деятельность.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4B25DE">
        <w:rPr>
          <w:rFonts w:ascii="Times New Roman" w:hAnsi="Times New Roman" w:cs="Times New Roman"/>
          <w:sz w:val="28"/>
          <w:szCs w:val="28"/>
        </w:rPr>
        <w:t xml:space="preserve"> мастер-класс.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046" w:rsidRPr="004B25DE" w:rsidRDefault="00A70046" w:rsidP="004B25D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4B25DE" w:rsidRDefault="004B25DE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Функционально грамотный человек – это человек, способный использовать все постоянно приобретаемые в течени</w:t>
      </w:r>
      <w:proofErr w:type="gramStart"/>
      <w:r w:rsidRPr="004B25D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B25DE">
        <w:rPr>
          <w:rFonts w:ascii="Times New Roman" w:hAnsi="Times New Roman" w:cs="Times New Roman"/>
          <w:sz w:val="28"/>
          <w:szCs w:val="28"/>
        </w:rPr>
        <w:t xml:space="preserve"> жизни ЗУН для решения максимально широкого диапазона жизненных задач в различных сферах человеческой деятельности. Общения и социальных отношений.</w:t>
      </w:r>
    </w:p>
    <w:p w:rsidR="00A70046" w:rsidRPr="004B25DE" w:rsidRDefault="00A7004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А.А.Леонтьев</w:t>
      </w:r>
    </w:p>
    <w:p w:rsidR="00724F36" w:rsidRPr="004B25DE" w:rsidRDefault="00724F36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F36" w:rsidRPr="004B25DE" w:rsidRDefault="00CD171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Все уже давно познакомились с понятием функциональная грамотность.</w:t>
      </w:r>
    </w:p>
    <w:p w:rsidR="00CD1716" w:rsidRPr="004B25DE" w:rsidRDefault="00CD1716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 xml:space="preserve">Простыми словами – это умение применять в жизни знания и навыки, полученные в школе. Это уровень образованности, который может </w:t>
      </w:r>
      <w:proofErr w:type="gramStart"/>
      <w:r w:rsidRPr="004B25D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4B25DE">
        <w:rPr>
          <w:rFonts w:ascii="Times New Roman" w:hAnsi="Times New Roman" w:cs="Times New Roman"/>
          <w:sz w:val="28"/>
          <w:szCs w:val="28"/>
        </w:rPr>
        <w:t xml:space="preserve"> достигнут за время школьного обучения, предполагающий способность решать жизненные задачи в различных её сферах.</w:t>
      </w:r>
    </w:p>
    <w:p w:rsidR="00CD1716" w:rsidRPr="004B25DE" w:rsidRDefault="00CD171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Мы живем в эпоху стремительного роста и развития информационных технологий. Сложно найти человека, который не использует глобальную сеть. В сети многие работают, получают образование, покупают товары и многое другое.</w:t>
      </w:r>
    </w:p>
    <w:p w:rsidR="00CD1716" w:rsidRPr="004B25DE" w:rsidRDefault="00CD1716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Исходя из выше сказанного важным, наверное, даже нужным становится умение понимать, анализировать и использовать любую информацию.</w:t>
      </w:r>
    </w:p>
    <w:p w:rsidR="00CD1716" w:rsidRPr="004B25DE" w:rsidRDefault="009A2FAD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lastRenderedPageBreak/>
        <w:t xml:space="preserve">Для того чтобы быть успешным в обучении, ребенок должен уметь работать с информацией: находить её, отделять нужное от ненужного, проверять факты, анализировать, обобщать, а самое главное переносить на собственный опыт, осмысливать информацию и понимать, для чего она может </w:t>
      </w:r>
      <w:proofErr w:type="gramStart"/>
      <w:r w:rsidRPr="004B25DE">
        <w:rPr>
          <w:rFonts w:ascii="Times New Roman" w:hAnsi="Times New Roman" w:cs="Times New Roman"/>
          <w:sz w:val="28"/>
          <w:szCs w:val="28"/>
        </w:rPr>
        <w:t>понадобится</w:t>
      </w:r>
      <w:proofErr w:type="gramEnd"/>
      <w:r w:rsidRPr="004B25DE">
        <w:rPr>
          <w:rFonts w:ascii="Times New Roman" w:hAnsi="Times New Roman" w:cs="Times New Roman"/>
          <w:sz w:val="28"/>
          <w:szCs w:val="28"/>
        </w:rPr>
        <w:t xml:space="preserve"> в будущем.</w:t>
      </w:r>
    </w:p>
    <w:p w:rsidR="008D7BBC" w:rsidRPr="004B25DE" w:rsidRDefault="008D7BBC" w:rsidP="004B25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i/>
          <w:color w:val="111115"/>
          <w:sz w:val="28"/>
          <w:szCs w:val="28"/>
        </w:rPr>
      </w:pPr>
      <w:r w:rsidRPr="004B25DE">
        <w:rPr>
          <w:b/>
          <w:i/>
          <w:color w:val="111115"/>
          <w:sz w:val="28"/>
          <w:szCs w:val="28"/>
          <w:bdr w:val="none" w:sz="0" w:space="0" w:color="auto" w:frame="1"/>
        </w:rPr>
        <w:t>Функционально грамотная личность – это человек: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ориентирующийся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в мире и действующий в соответствии с общественными ценностями, ожиданиями и интересами (в частности, умеющий соотносить и координировать свои  действия с действиями других людей;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способный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быть самостоятельным   в ситуации выбора и принятия решений;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умеющий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отвечать за свои решения;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способный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нести ответственность за себя и своих близких;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владеющий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приемами учения и готовый к постоянной переподготовке; – обладающий набором компетенций, как ключевых, так и по различным областям знаний;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>для которого поиск решения в нестандартной ситуации – привычное явление;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легко адаптирующийся в любом социуме и умеющий активно влиять на него;</w:t>
      </w:r>
      <w:proofErr w:type="gramEnd"/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>понимающий, что жизнь среди людей – это поиск постоянных компромиссов и необходимость искать общие решения;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 xml:space="preserve">хорошо </w:t>
      </w: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владеющий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устной и письменной речью как средством взаимодействия между людьми;</w:t>
      </w:r>
    </w:p>
    <w:p w:rsidR="008D7BBC" w:rsidRPr="004B25DE" w:rsidRDefault="008D7BBC" w:rsidP="004B25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567" w:firstLine="567"/>
        <w:jc w:val="both"/>
        <w:rPr>
          <w:color w:val="111115"/>
          <w:sz w:val="28"/>
          <w:szCs w:val="28"/>
        </w:rPr>
      </w:pP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владеющий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современными информационными технологиями.</w:t>
      </w:r>
    </w:p>
    <w:p w:rsidR="008D7BBC" w:rsidRPr="004B25DE" w:rsidRDefault="008D7BBC" w:rsidP="004B25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color w:val="111115"/>
          <w:sz w:val="28"/>
          <w:szCs w:val="28"/>
        </w:rPr>
      </w:pPr>
      <w:r w:rsidRPr="004B25DE">
        <w:rPr>
          <w:b/>
          <w:i/>
          <w:color w:val="111115"/>
          <w:sz w:val="28"/>
          <w:szCs w:val="28"/>
          <w:bdr w:val="none" w:sz="0" w:space="0" w:color="auto" w:frame="1"/>
        </w:rPr>
        <w:t>Цель учителя - разв</w:t>
      </w:r>
      <w:r w:rsidR="004B25DE">
        <w:rPr>
          <w:b/>
          <w:i/>
          <w:color w:val="111115"/>
          <w:sz w:val="28"/>
          <w:szCs w:val="28"/>
          <w:bdr w:val="none" w:sz="0" w:space="0" w:color="auto" w:frame="1"/>
        </w:rPr>
        <w:t>ить ребёнка:</w:t>
      </w:r>
    </w:p>
    <w:p w:rsidR="008D7BBC" w:rsidRPr="004B25DE" w:rsidRDefault="008D7BBC" w:rsidP="004B25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>Развить мышление</w:t>
      </w:r>
      <w:r w:rsidR="00A70046" w:rsidRPr="004B25DE"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4B25DE">
        <w:rPr>
          <w:color w:val="111115"/>
          <w:sz w:val="28"/>
          <w:szCs w:val="28"/>
          <w:bdr w:val="none" w:sz="0" w:space="0" w:color="auto" w:frame="1"/>
        </w:rPr>
        <w:t xml:space="preserve">- </w:t>
      </w:r>
      <w:proofErr w:type="gramStart"/>
      <w:r w:rsidRPr="004B25DE">
        <w:rPr>
          <w:color w:val="111115"/>
          <w:sz w:val="28"/>
          <w:szCs w:val="28"/>
          <w:bdr w:val="none" w:sz="0" w:space="0" w:color="auto" w:frame="1"/>
        </w:rPr>
        <w:t>из</w:t>
      </w:r>
      <w:proofErr w:type="gramEnd"/>
      <w:r w:rsidRPr="004B25DE">
        <w:rPr>
          <w:color w:val="111115"/>
          <w:sz w:val="28"/>
          <w:szCs w:val="28"/>
          <w:bdr w:val="none" w:sz="0" w:space="0" w:color="auto" w:frame="1"/>
        </w:rPr>
        <w:t xml:space="preserve"> наглядно-действенного перевести его в абстрактно-логическое</w:t>
      </w:r>
    </w:p>
    <w:p w:rsidR="008D7BBC" w:rsidRPr="004B25DE" w:rsidRDefault="008D7BBC" w:rsidP="004B25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>Развить речь, аналитико-синтетические способности, развить память и внимание, фантазию и воображение</w:t>
      </w:r>
    </w:p>
    <w:p w:rsidR="008D7BBC" w:rsidRPr="004B25DE" w:rsidRDefault="008D7BBC" w:rsidP="004B25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lastRenderedPageBreak/>
        <w:t>Пространственное восприятие</w:t>
      </w:r>
    </w:p>
    <w:p w:rsidR="008D7BBC" w:rsidRPr="004B25DE" w:rsidRDefault="008D7BBC" w:rsidP="004B25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>Развить моторную функцию, способность контролировать свои движения, а также мелкую моторику</w:t>
      </w:r>
    </w:p>
    <w:p w:rsidR="008D7BBC" w:rsidRPr="004B25DE" w:rsidRDefault="008D7BBC" w:rsidP="004B25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>Развить коммуникативные способности, способность общаться, контролировать эмоции, управлять своим поведением.</w:t>
      </w:r>
    </w:p>
    <w:p w:rsidR="008D7BBC" w:rsidRPr="004B25DE" w:rsidRDefault="008D7BBC" w:rsidP="004B25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sz w:val="28"/>
          <w:szCs w:val="28"/>
        </w:rPr>
      </w:pPr>
      <w:r w:rsidRPr="004B25DE">
        <w:rPr>
          <w:color w:val="111115"/>
          <w:sz w:val="28"/>
          <w:szCs w:val="28"/>
          <w:bdr w:val="none" w:sz="0" w:space="0" w:color="auto" w:frame="1"/>
        </w:rPr>
        <w:t>Решая эти задачи, педагог получает в результате функционально развитую личность.</w:t>
      </w:r>
    </w:p>
    <w:p w:rsidR="008D7BBC" w:rsidRPr="004B25DE" w:rsidRDefault="008D7BBC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Недостатки сегодняшнего начального образования:</w:t>
      </w:r>
    </w:p>
    <w:p w:rsidR="008D7BBC" w:rsidRPr="004B25DE" w:rsidRDefault="008D7BBC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недостаточно владеют смысловым чтением;</w:t>
      </w:r>
    </w:p>
    <w:p w:rsidR="008D7BBC" w:rsidRPr="004B25DE" w:rsidRDefault="00A63733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н</w:t>
      </w:r>
      <w:r w:rsidR="008D7BBC" w:rsidRPr="004B25DE">
        <w:rPr>
          <w:rFonts w:ascii="Times New Roman" w:hAnsi="Times New Roman" w:cs="Times New Roman"/>
          <w:sz w:val="28"/>
          <w:szCs w:val="28"/>
        </w:rPr>
        <w:t>е справляются с заданиями на интерпретацию информации;</w:t>
      </w:r>
    </w:p>
    <w:p w:rsidR="008D7BBC" w:rsidRPr="004B25DE" w:rsidRDefault="00A63733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з</w:t>
      </w:r>
      <w:r w:rsidR="008D7BBC" w:rsidRPr="004B25DE">
        <w:rPr>
          <w:rFonts w:ascii="Times New Roman" w:hAnsi="Times New Roman" w:cs="Times New Roman"/>
          <w:sz w:val="28"/>
          <w:szCs w:val="28"/>
        </w:rPr>
        <w:t>атрудняются в решении задач, требующих анализа, обобщения;</w:t>
      </w:r>
    </w:p>
    <w:p w:rsidR="008D7BBC" w:rsidRPr="004B25DE" w:rsidRDefault="00A63733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н</w:t>
      </w:r>
      <w:r w:rsidR="008D7BBC" w:rsidRPr="004B25DE">
        <w:rPr>
          <w:rFonts w:ascii="Times New Roman" w:hAnsi="Times New Roman" w:cs="Times New Roman"/>
          <w:sz w:val="28"/>
          <w:szCs w:val="28"/>
        </w:rPr>
        <w:t xml:space="preserve">е умеют высказывать предположения, </w:t>
      </w:r>
      <w:r w:rsidR="0051481A" w:rsidRPr="004B25DE">
        <w:rPr>
          <w:rFonts w:ascii="Times New Roman" w:hAnsi="Times New Roman" w:cs="Times New Roman"/>
          <w:sz w:val="28"/>
          <w:szCs w:val="28"/>
        </w:rPr>
        <w:t>строить доказательства;</w:t>
      </w:r>
    </w:p>
    <w:p w:rsidR="0051481A" w:rsidRPr="004B25DE" w:rsidRDefault="00A63733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н</w:t>
      </w:r>
      <w:r w:rsidR="0051481A" w:rsidRPr="004B25DE">
        <w:rPr>
          <w:rFonts w:ascii="Times New Roman" w:hAnsi="Times New Roman" w:cs="Times New Roman"/>
          <w:sz w:val="28"/>
          <w:szCs w:val="28"/>
        </w:rPr>
        <w:t>едостаточно сформировано умение работать с моделями.</w:t>
      </w:r>
    </w:p>
    <w:p w:rsidR="0051481A" w:rsidRPr="004B25DE" w:rsidRDefault="0051481A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b/>
          <w:i/>
          <w:sz w:val="28"/>
          <w:szCs w:val="28"/>
        </w:rPr>
        <w:t>В чем причина?</w:t>
      </w:r>
      <w:r w:rsidRPr="004B25DE">
        <w:rPr>
          <w:rFonts w:ascii="Times New Roman" w:hAnsi="Times New Roman" w:cs="Times New Roman"/>
          <w:sz w:val="28"/>
          <w:szCs w:val="28"/>
        </w:rPr>
        <w:t xml:space="preserve"> Главная причина лежит в устоявшейся тенденции строить процесс начального обучения преимущественно на воспроизведении заученного, но часто не осмысленного материала. Около 70 % являются репродуктивными. </w:t>
      </w:r>
      <w:proofErr w:type="gramStart"/>
      <w:r w:rsidRPr="004B25DE">
        <w:rPr>
          <w:rFonts w:ascii="Times New Roman" w:hAnsi="Times New Roman" w:cs="Times New Roman"/>
          <w:sz w:val="28"/>
          <w:szCs w:val="28"/>
        </w:rPr>
        <w:t>Т.е. предполагающими воссоздающие действия – запомнить и воспроизвести предложенный учебный материал.</w:t>
      </w:r>
      <w:proofErr w:type="gramEnd"/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ФГ младшего школьника: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Готовность взаимодействовать с окружающим миром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Возможность решать учебные и жизненные задачи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Способность строить социальные отношения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Владение рефлексивными умениями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Сущность ФГ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Применяю</w:t>
      </w:r>
      <w:proofErr w:type="gramStart"/>
      <w:r w:rsidRPr="004B25DE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B25DE">
        <w:rPr>
          <w:rFonts w:ascii="Times New Roman" w:hAnsi="Times New Roman" w:cs="Times New Roman"/>
          <w:sz w:val="28"/>
          <w:szCs w:val="28"/>
        </w:rPr>
        <w:t>обываю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Оцениваю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Готов к саморазвитию</w:t>
      </w:r>
    </w:p>
    <w:p w:rsidR="0051481A" w:rsidRPr="004B25DE" w:rsidRDefault="0051481A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FAD" w:rsidRPr="004B25DE" w:rsidRDefault="009A2FAD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Как известно, Ф</w:t>
      </w:r>
      <w:r w:rsidR="00A63733" w:rsidRPr="004B25DE">
        <w:rPr>
          <w:rFonts w:ascii="Times New Roman" w:hAnsi="Times New Roman" w:cs="Times New Roman"/>
          <w:sz w:val="28"/>
          <w:szCs w:val="28"/>
        </w:rPr>
        <w:t>Г включает в себя 6 направлений.</w:t>
      </w:r>
    </w:p>
    <w:p w:rsidR="009A2FAD" w:rsidRPr="004B25DE" w:rsidRDefault="009A2FAD" w:rsidP="004B2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FAD" w:rsidRPr="004B25DE" w:rsidRDefault="009A2FAD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lastRenderedPageBreak/>
        <w:t xml:space="preserve">На первое место на уроках окружающего мира я вынесла </w:t>
      </w:r>
      <w:r w:rsidRPr="004B25DE">
        <w:rPr>
          <w:rFonts w:ascii="Times New Roman" w:hAnsi="Times New Roman" w:cs="Times New Roman"/>
          <w:b/>
          <w:i/>
          <w:sz w:val="28"/>
          <w:szCs w:val="28"/>
        </w:rPr>
        <w:t xml:space="preserve">читательскую грамотность. </w:t>
      </w:r>
      <w:r w:rsidRPr="004B25DE">
        <w:rPr>
          <w:rFonts w:ascii="Times New Roman" w:hAnsi="Times New Roman" w:cs="Times New Roman"/>
          <w:sz w:val="28"/>
          <w:szCs w:val="28"/>
        </w:rPr>
        <w:t>Этот вид деятельности мы используем не только на уроках окружающего мира, а и на всех остальных уроках.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rStyle w:val="c11"/>
          <w:iCs/>
          <w:color w:val="000000"/>
          <w:sz w:val="28"/>
          <w:szCs w:val="28"/>
        </w:rPr>
        <w:t>Читательская грамотность</w:t>
      </w:r>
      <w:r w:rsidR="00A63733" w:rsidRPr="004B25DE">
        <w:rPr>
          <w:rStyle w:val="c11"/>
          <w:iCs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>–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A63733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4"/>
          <w:b/>
          <w:bCs/>
          <w:i/>
          <w:color w:val="000000"/>
          <w:sz w:val="28"/>
          <w:szCs w:val="28"/>
        </w:rPr>
      </w:pPr>
      <w:r w:rsidRPr="004B25DE">
        <w:rPr>
          <w:rStyle w:val="c4"/>
          <w:b/>
          <w:bCs/>
          <w:i/>
          <w:color w:val="000000"/>
          <w:sz w:val="28"/>
          <w:szCs w:val="28"/>
        </w:rPr>
        <w:t>Группа читательских умений «Находить и извлекать информацию»</w:t>
      </w:r>
      <w:r w:rsidR="00A63733" w:rsidRPr="004B25DE">
        <w:rPr>
          <w:rStyle w:val="c4"/>
          <w:b/>
          <w:bCs/>
          <w:i/>
          <w:color w:val="000000"/>
          <w:sz w:val="28"/>
          <w:szCs w:val="28"/>
        </w:rPr>
        <w:t>.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Задания, проверяющие читательские умения, связанные с поиском информации в одном или нескольких фрагментах текста, в разных текстах, а также умения локализовать и определять наличие или отсутствие данной информации в тексте.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rStyle w:val="c4"/>
          <w:b/>
          <w:bCs/>
          <w:i/>
          <w:color w:val="000000"/>
          <w:sz w:val="28"/>
          <w:szCs w:val="28"/>
        </w:rPr>
        <w:t>Группа читательских умений «Интегрировать и интерпретировать информацию</w:t>
      </w:r>
      <w:r w:rsidRPr="004B25DE">
        <w:rPr>
          <w:rStyle w:val="c1"/>
          <w:b/>
          <w:i/>
          <w:color w:val="000000"/>
          <w:sz w:val="28"/>
          <w:szCs w:val="28"/>
        </w:rPr>
        <w:t>»</w:t>
      </w:r>
      <w:r w:rsidRPr="004B25DE">
        <w:rPr>
          <w:rStyle w:val="c1"/>
          <w:color w:val="000000"/>
          <w:sz w:val="28"/>
          <w:szCs w:val="28"/>
        </w:rPr>
        <w:t xml:space="preserve"> Правильное выполнение заданий этой группы требует глубокого погружения в текст, соединения отдельных сообщений друг с другом, извлечения из текста такой информации, которая не сообщается напрямую, установления скрытых смысловых связей. Для ответа на вопрос учащимся приходится иногда делать выводы из сообщения текста, различать главные и второстепенные детали, факты и мнения, кратко формулировать основные мысли.</w:t>
      </w:r>
    </w:p>
    <w:p w:rsidR="00A63733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4"/>
          <w:b/>
          <w:bCs/>
          <w:i/>
          <w:color w:val="000000"/>
          <w:sz w:val="28"/>
          <w:szCs w:val="28"/>
        </w:rPr>
      </w:pPr>
      <w:r w:rsidRPr="004B25DE">
        <w:rPr>
          <w:rStyle w:val="c4"/>
          <w:b/>
          <w:bCs/>
          <w:i/>
          <w:color w:val="000000"/>
          <w:sz w:val="28"/>
          <w:szCs w:val="28"/>
        </w:rPr>
        <w:t>Группа читательских умений «Оценивать содержание и форму текста»</w:t>
      </w:r>
      <w:r w:rsidR="00A63733" w:rsidRPr="004B25DE">
        <w:rPr>
          <w:rStyle w:val="c4"/>
          <w:b/>
          <w:bCs/>
          <w:i/>
          <w:color w:val="000000"/>
          <w:sz w:val="28"/>
          <w:szCs w:val="28"/>
        </w:rPr>
        <w:t>.</w:t>
      </w:r>
    </w:p>
    <w:p w:rsidR="00204CB4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color w:val="000000"/>
          <w:sz w:val="28"/>
          <w:szCs w:val="28"/>
        </w:rPr>
      </w:pPr>
      <w:r w:rsidRPr="004B25DE">
        <w:rPr>
          <w:rStyle w:val="c11"/>
          <w:color w:val="000000"/>
          <w:sz w:val="28"/>
          <w:szCs w:val="28"/>
        </w:rPr>
        <w:t xml:space="preserve">Умения этой группы требуют от читателя способности «взглянуть на текст со стороны», осмыслить и оценить </w:t>
      </w:r>
      <w:proofErr w:type="gramStart"/>
      <w:r w:rsidRPr="004B25DE">
        <w:rPr>
          <w:rStyle w:val="c11"/>
          <w:color w:val="000000"/>
          <w:sz w:val="28"/>
          <w:szCs w:val="28"/>
        </w:rPr>
        <w:t>прочитанное</w:t>
      </w:r>
      <w:proofErr w:type="gramEnd"/>
      <w:r w:rsidRPr="004B25DE">
        <w:rPr>
          <w:rStyle w:val="c11"/>
          <w:color w:val="000000"/>
          <w:sz w:val="28"/>
          <w:szCs w:val="28"/>
        </w:rPr>
        <w:t>, соотнести информацию текста с собственными знаниями и опытом. Чтобы это сделать, читателю нужно, во-первых, создать собственное толкование текста, во-вторых, соотнести его со своими убеждениями или знаниями, почерпнутыми из других текстов и личного опыта. Серьезной работы читателя требует оценка полноты, достоверности информации, выявление противоречий, содержащихся в одном или нескольких текстах. Особую трудность представляет анализ формы текста, понимание назначения элементов текста, соотнесение использованных приемов с авторским замыслом.</w:t>
      </w:r>
    </w:p>
    <w:p w:rsidR="004B25DE" w:rsidRDefault="004B25DE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color w:val="000000"/>
          <w:sz w:val="28"/>
          <w:szCs w:val="28"/>
        </w:rPr>
      </w:pPr>
    </w:p>
    <w:p w:rsidR="004B25DE" w:rsidRPr="004B25DE" w:rsidRDefault="004B25DE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4B25DE">
        <w:rPr>
          <w:rStyle w:val="c6"/>
          <w:b/>
          <w:i/>
          <w:iCs/>
          <w:color w:val="000000"/>
          <w:sz w:val="28"/>
          <w:szCs w:val="28"/>
          <w:u w:val="single"/>
        </w:rPr>
        <w:lastRenderedPageBreak/>
        <w:t>Какие трудности испытывают ученики начальных классов?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находить в тексте конкретные сведения, представленные как в</w:t>
      </w:r>
      <w:r w:rsidR="00A63733" w:rsidRPr="004B25DE">
        <w:rPr>
          <w:rStyle w:val="c1"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>явном, так и в неявном виде;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связывать информацию из разных частей текста, в том числе</w:t>
      </w:r>
      <w:r w:rsidR="00A63733" w:rsidRPr="004B25DE">
        <w:rPr>
          <w:rStyle w:val="c1"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>визуальную (фотографии, рисунки) в целостное сообщение;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устанавливать последовательность событий; причинно-следственные связи;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интерпретировать информацию из текста;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использовать те</w:t>
      </w:r>
      <w:proofErr w:type="gramStart"/>
      <w:r w:rsidRPr="004B25DE">
        <w:rPr>
          <w:rStyle w:val="c1"/>
          <w:color w:val="000000"/>
          <w:sz w:val="28"/>
          <w:szCs w:val="28"/>
        </w:rPr>
        <w:t>кст дл</w:t>
      </w:r>
      <w:proofErr w:type="gramEnd"/>
      <w:r w:rsidRPr="004B25DE">
        <w:rPr>
          <w:rStyle w:val="c1"/>
          <w:color w:val="000000"/>
          <w:sz w:val="28"/>
          <w:szCs w:val="28"/>
        </w:rPr>
        <w:t>я доказательства своего мнения;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понимать иносказательный смысл сообщения;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выделять главное, определять основную мысль и тему высказывания;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• использовать информацию из текста для размышления о других</w:t>
      </w:r>
      <w:r w:rsidR="004B25DE">
        <w:rPr>
          <w:rStyle w:val="c1"/>
          <w:color w:val="000000"/>
          <w:sz w:val="28"/>
          <w:szCs w:val="28"/>
        </w:rPr>
        <w:t xml:space="preserve"> с</w:t>
      </w:r>
      <w:r w:rsidRPr="004B25DE">
        <w:rPr>
          <w:rStyle w:val="c1"/>
          <w:color w:val="000000"/>
          <w:sz w:val="28"/>
          <w:szCs w:val="28"/>
        </w:rPr>
        <w:t>итуациях, в том числе связанных с личным опытом.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Из определения следует, что читательская грамотность - основная, ведущая не только при обучении в школе, но и в жизни. Читательскую грамотность следует рассматривать как основу всех функциональных грамотностей. Основы читательской грамотности формируются в начальной школе.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4B25DE">
        <w:rPr>
          <w:rStyle w:val="c4"/>
          <w:b/>
          <w:bCs/>
          <w:i/>
          <w:color w:val="000000"/>
          <w:sz w:val="28"/>
          <w:szCs w:val="28"/>
        </w:rPr>
        <w:t>Какие это умения?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4"/>
          <w:bCs/>
          <w:color w:val="000000"/>
          <w:sz w:val="28"/>
          <w:szCs w:val="28"/>
        </w:rPr>
        <w:t>-</w:t>
      </w:r>
      <w:r w:rsidR="004B25DE">
        <w:rPr>
          <w:rStyle w:val="c4"/>
          <w:bCs/>
          <w:color w:val="000000"/>
          <w:sz w:val="28"/>
          <w:szCs w:val="28"/>
        </w:rPr>
        <w:t xml:space="preserve"> </w:t>
      </w:r>
      <w:r w:rsidRPr="004B25DE">
        <w:rPr>
          <w:rStyle w:val="c4"/>
          <w:bCs/>
          <w:color w:val="000000"/>
          <w:sz w:val="28"/>
          <w:szCs w:val="28"/>
        </w:rPr>
        <w:t>потребность в читательской деятельности</w:t>
      </w:r>
      <w:r w:rsidR="00A63733" w:rsidRPr="004B25DE">
        <w:rPr>
          <w:rStyle w:val="c4"/>
          <w:bCs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>с целью успешной социализации, дальнейшего образования, саморазвития;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1"/>
          <w:color w:val="000000"/>
          <w:sz w:val="28"/>
          <w:szCs w:val="28"/>
        </w:rPr>
        <w:t>-</w:t>
      </w:r>
      <w:r w:rsidR="00A63733" w:rsidRPr="004B25DE">
        <w:rPr>
          <w:rStyle w:val="c11"/>
          <w:color w:val="000000"/>
          <w:sz w:val="28"/>
          <w:szCs w:val="28"/>
        </w:rPr>
        <w:t xml:space="preserve"> </w:t>
      </w:r>
      <w:r w:rsidRPr="004B25DE">
        <w:rPr>
          <w:rStyle w:val="c4"/>
          <w:bCs/>
          <w:color w:val="000000"/>
          <w:sz w:val="28"/>
          <w:szCs w:val="28"/>
        </w:rPr>
        <w:t>готовность к смысловому чтению</w:t>
      </w:r>
      <w:r w:rsidR="00A63733" w:rsidRPr="004B25DE">
        <w:rPr>
          <w:rStyle w:val="c4"/>
          <w:bCs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 xml:space="preserve">— восприятию письменных текстов, анализу, оценке, интерпретации и обобщению представленной в них информации; 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4"/>
          <w:bCs/>
          <w:color w:val="000000"/>
          <w:sz w:val="28"/>
          <w:szCs w:val="28"/>
        </w:rPr>
        <w:t>-</w:t>
      </w:r>
      <w:r w:rsidR="00A63733" w:rsidRPr="004B25DE">
        <w:rPr>
          <w:rStyle w:val="c4"/>
          <w:bCs/>
          <w:color w:val="000000"/>
          <w:sz w:val="28"/>
          <w:szCs w:val="28"/>
        </w:rPr>
        <w:t xml:space="preserve"> </w:t>
      </w:r>
      <w:r w:rsidRPr="004B25DE">
        <w:rPr>
          <w:rStyle w:val="c4"/>
          <w:bCs/>
          <w:color w:val="000000"/>
          <w:sz w:val="28"/>
          <w:szCs w:val="28"/>
        </w:rPr>
        <w:t>способность извлекать необходимую информацию</w:t>
      </w:r>
      <w:r w:rsidR="00A63733" w:rsidRPr="004B25DE">
        <w:rPr>
          <w:rStyle w:val="c4"/>
          <w:bCs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>для ее преобразования в соответствии с учебной задачей;</w:t>
      </w:r>
    </w:p>
    <w:p w:rsidR="00204CB4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1"/>
          <w:color w:val="000000"/>
          <w:sz w:val="28"/>
          <w:szCs w:val="28"/>
        </w:rPr>
        <w:t>-</w:t>
      </w:r>
      <w:r w:rsidR="00A63733" w:rsidRPr="004B25DE">
        <w:rPr>
          <w:rStyle w:val="c11"/>
          <w:color w:val="000000"/>
          <w:sz w:val="28"/>
          <w:szCs w:val="28"/>
        </w:rPr>
        <w:t xml:space="preserve"> </w:t>
      </w:r>
      <w:r w:rsidRPr="004B25DE">
        <w:rPr>
          <w:rStyle w:val="c4"/>
          <w:bCs/>
          <w:color w:val="000000"/>
          <w:sz w:val="28"/>
          <w:szCs w:val="28"/>
        </w:rPr>
        <w:t>ориентироваться в жизненных ситуациях</w:t>
      </w:r>
      <w:r w:rsidR="00A63733" w:rsidRPr="004B25DE">
        <w:rPr>
          <w:rStyle w:val="c4"/>
          <w:bCs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>на основе или с помощью различной текстовой информации</w:t>
      </w:r>
    </w:p>
    <w:p w:rsidR="00204CB4" w:rsidRPr="004B25DE" w:rsidRDefault="00A63733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rStyle w:val="c11"/>
          <w:color w:val="000000"/>
          <w:sz w:val="28"/>
          <w:szCs w:val="28"/>
        </w:rPr>
        <w:t xml:space="preserve">При </w:t>
      </w:r>
      <w:r w:rsidR="00204CB4" w:rsidRPr="004B25DE">
        <w:rPr>
          <w:rStyle w:val="c4"/>
          <w:bCs/>
          <w:color w:val="000000"/>
          <w:sz w:val="28"/>
          <w:szCs w:val="28"/>
        </w:rPr>
        <w:t xml:space="preserve">высоком уровне </w:t>
      </w:r>
      <w:proofErr w:type="spellStart"/>
      <w:r w:rsidR="00204CB4" w:rsidRPr="004B25DE">
        <w:rPr>
          <w:rStyle w:val="c4"/>
          <w:bCs/>
          <w:color w:val="000000"/>
          <w:sz w:val="28"/>
          <w:szCs w:val="28"/>
        </w:rPr>
        <w:t>сформированности</w:t>
      </w:r>
      <w:proofErr w:type="spellEnd"/>
      <w:r w:rsidRPr="004B25DE">
        <w:rPr>
          <w:rStyle w:val="c4"/>
          <w:bCs/>
          <w:color w:val="000000"/>
          <w:sz w:val="28"/>
          <w:szCs w:val="28"/>
        </w:rPr>
        <w:t xml:space="preserve"> </w:t>
      </w:r>
      <w:r w:rsidR="00204CB4" w:rsidRPr="004B25DE">
        <w:rPr>
          <w:rStyle w:val="c11"/>
          <w:color w:val="000000"/>
          <w:sz w:val="28"/>
          <w:szCs w:val="28"/>
        </w:rPr>
        <w:t xml:space="preserve">читательской грамотности школьники владеют умением выделять главное, самостоятельно находить необходимые сведения, быстро перерабатывать научную информацию, использовать полученные знания в жизненных ситуациях - т.е. овладевают </w:t>
      </w:r>
      <w:proofErr w:type="spellStart"/>
      <w:r w:rsidR="00204CB4" w:rsidRPr="004B25DE">
        <w:rPr>
          <w:rStyle w:val="c11"/>
          <w:color w:val="000000"/>
          <w:sz w:val="28"/>
          <w:szCs w:val="28"/>
        </w:rPr>
        <w:t>метапредметным</w:t>
      </w:r>
      <w:proofErr w:type="spellEnd"/>
      <w:r w:rsidRPr="004B25DE">
        <w:rPr>
          <w:rStyle w:val="c11"/>
          <w:color w:val="000000"/>
          <w:sz w:val="28"/>
          <w:szCs w:val="28"/>
        </w:rPr>
        <w:t xml:space="preserve"> умением – </w:t>
      </w:r>
      <w:r w:rsidR="00204CB4" w:rsidRPr="004B25DE">
        <w:rPr>
          <w:rStyle w:val="c4"/>
          <w:bCs/>
          <w:color w:val="000000"/>
          <w:sz w:val="28"/>
          <w:szCs w:val="28"/>
        </w:rPr>
        <w:t>функциональной читательской грамотностью.</w:t>
      </w:r>
    </w:p>
    <w:p w:rsidR="00A63733" w:rsidRPr="004B25DE" w:rsidRDefault="00204CB4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lastRenderedPageBreak/>
        <w:t xml:space="preserve">В начальной школе, кроме уроков литературного чтения, ученики получают информацию, читая текст, на уроках окружающего мира. Здесь ребёнок сталкивается с научно-познавательными (учебными) текстами. </w:t>
      </w:r>
    </w:p>
    <w:p w:rsidR="00414111" w:rsidRPr="004B25DE" w:rsidRDefault="00414111" w:rsidP="004B25D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4B25DE">
        <w:rPr>
          <w:b/>
          <w:color w:val="000000"/>
          <w:sz w:val="28"/>
          <w:szCs w:val="28"/>
          <w:u w:val="single"/>
        </w:rPr>
        <w:t xml:space="preserve">Технология формирования типа правильной читательской деятельности по </w:t>
      </w:r>
      <w:proofErr w:type="spellStart"/>
      <w:r w:rsidRPr="004B25DE">
        <w:rPr>
          <w:b/>
          <w:color w:val="000000"/>
          <w:sz w:val="28"/>
          <w:szCs w:val="28"/>
          <w:u w:val="single"/>
        </w:rPr>
        <w:t>Н.Н.Светловской</w:t>
      </w:r>
      <w:proofErr w:type="spellEnd"/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4B25DE">
        <w:rPr>
          <w:b/>
          <w:bCs/>
          <w:i/>
          <w:color w:val="000000"/>
          <w:sz w:val="28"/>
          <w:szCs w:val="28"/>
        </w:rPr>
        <w:t>Этап 1. Работа с</w:t>
      </w:r>
      <w:r w:rsidR="00A63733" w:rsidRPr="004B25DE">
        <w:rPr>
          <w:b/>
          <w:bCs/>
          <w:i/>
          <w:color w:val="000000"/>
          <w:sz w:val="28"/>
          <w:szCs w:val="28"/>
        </w:rPr>
        <w:t xml:space="preserve"> </w:t>
      </w:r>
      <w:r w:rsidRPr="004B25DE">
        <w:rPr>
          <w:b/>
          <w:bCs/>
          <w:i/>
          <w:color w:val="000000"/>
          <w:sz w:val="28"/>
          <w:szCs w:val="28"/>
        </w:rPr>
        <w:t>текстом до</w:t>
      </w:r>
      <w:r w:rsidR="00A63733" w:rsidRPr="004B25DE">
        <w:rPr>
          <w:b/>
          <w:bCs/>
          <w:i/>
          <w:color w:val="000000"/>
          <w:sz w:val="28"/>
          <w:szCs w:val="28"/>
        </w:rPr>
        <w:t xml:space="preserve"> </w:t>
      </w:r>
      <w:r w:rsidRPr="004B25DE">
        <w:rPr>
          <w:b/>
          <w:bCs/>
          <w:i/>
          <w:color w:val="000000"/>
          <w:sz w:val="28"/>
          <w:szCs w:val="28"/>
        </w:rPr>
        <w:t>чтения:</w:t>
      </w:r>
    </w:p>
    <w:p w:rsidR="00414111" w:rsidRPr="004B25DE" w:rsidRDefault="00414111" w:rsidP="004B25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чтение фамилии автора;</w:t>
      </w:r>
    </w:p>
    <w:p w:rsidR="00414111" w:rsidRPr="004B25DE" w:rsidRDefault="00414111" w:rsidP="004B25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чтение заглавия произведения;</w:t>
      </w:r>
    </w:p>
    <w:p w:rsidR="00414111" w:rsidRPr="004B25DE" w:rsidRDefault="00414111" w:rsidP="004B25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чтение ключевых слов;</w:t>
      </w:r>
    </w:p>
    <w:p w:rsidR="00414111" w:rsidRPr="004B25DE" w:rsidRDefault="00414111" w:rsidP="004B25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рассматривание иллюстраций;</w:t>
      </w:r>
    </w:p>
    <w:p w:rsidR="00414111" w:rsidRPr="004B25DE" w:rsidRDefault="00414111" w:rsidP="004B25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высказывание предположений о героях, теме, содержании текста.</w:t>
      </w:r>
    </w:p>
    <w:p w:rsidR="00A63733" w:rsidRPr="004B25DE" w:rsidRDefault="00A63733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u w:val="single"/>
        </w:rPr>
      </w:pPr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4B25DE">
        <w:rPr>
          <w:b/>
          <w:bCs/>
          <w:i/>
          <w:color w:val="000000"/>
          <w:sz w:val="28"/>
          <w:szCs w:val="28"/>
        </w:rPr>
        <w:t>Этап 2. Работа с</w:t>
      </w:r>
      <w:r w:rsidR="00A63733" w:rsidRPr="004B25DE">
        <w:rPr>
          <w:b/>
          <w:bCs/>
          <w:i/>
          <w:color w:val="000000"/>
          <w:sz w:val="28"/>
          <w:szCs w:val="28"/>
        </w:rPr>
        <w:t xml:space="preserve"> </w:t>
      </w:r>
      <w:r w:rsidRPr="004B25DE">
        <w:rPr>
          <w:b/>
          <w:bCs/>
          <w:i/>
          <w:color w:val="000000"/>
          <w:sz w:val="28"/>
          <w:szCs w:val="28"/>
        </w:rPr>
        <w:t>текстом во</w:t>
      </w:r>
      <w:r w:rsidR="00A63733" w:rsidRPr="004B25DE">
        <w:rPr>
          <w:b/>
          <w:bCs/>
          <w:i/>
          <w:color w:val="000000"/>
          <w:sz w:val="28"/>
          <w:szCs w:val="28"/>
        </w:rPr>
        <w:t xml:space="preserve"> </w:t>
      </w:r>
      <w:r w:rsidRPr="004B25DE">
        <w:rPr>
          <w:b/>
          <w:bCs/>
          <w:i/>
          <w:color w:val="000000"/>
          <w:sz w:val="28"/>
          <w:szCs w:val="28"/>
        </w:rPr>
        <w:t>время чтения:</w:t>
      </w:r>
    </w:p>
    <w:p w:rsidR="00414111" w:rsidRPr="004B25DE" w:rsidRDefault="00414111" w:rsidP="004B25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чтение текста по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частям с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комментариями;</w:t>
      </w:r>
    </w:p>
    <w:p w:rsidR="00414111" w:rsidRPr="004B25DE" w:rsidRDefault="00414111" w:rsidP="004B25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диалог с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автором (находить в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тексте прямые и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скрытые авторские вопросы, задавать свои вопросы, обдумывать предположения 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дальнейшем содержании текста, проверять, совпадают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ли они с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замыслом автора, включать воображение);</w:t>
      </w:r>
    </w:p>
    <w:p w:rsidR="00414111" w:rsidRPr="004B25DE" w:rsidRDefault="00414111" w:rsidP="004B25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словарная работа (работа с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различными источниками информации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— со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 xml:space="preserve">словарями, справочниками, </w:t>
      </w:r>
      <w:proofErr w:type="spellStart"/>
      <w:r w:rsidRPr="004B25DE">
        <w:rPr>
          <w:color w:val="000000"/>
          <w:sz w:val="28"/>
          <w:szCs w:val="28"/>
        </w:rPr>
        <w:t>интернет-ресурсами</w:t>
      </w:r>
      <w:proofErr w:type="spellEnd"/>
      <w:r w:rsidRPr="004B25DE">
        <w:rPr>
          <w:color w:val="000000"/>
          <w:sz w:val="28"/>
          <w:szCs w:val="28"/>
        </w:rPr>
        <w:t>);</w:t>
      </w:r>
    </w:p>
    <w:p w:rsidR="00414111" w:rsidRPr="004B25DE" w:rsidRDefault="00414111" w:rsidP="004B25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оглавление частей текста;</w:t>
      </w:r>
    </w:p>
    <w:p w:rsidR="00414111" w:rsidRPr="004B25DE" w:rsidRDefault="00414111" w:rsidP="004B25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выборочное чтение;</w:t>
      </w:r>
    </w:p>
    <w:p w:rsidR="00414111" w:rsidRPr="004B25DE" w:rsidRDefault="00414111" w:rsidP="004B25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беседа по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содержанию текста;</w:t>
      </w:r>
    </w:p>
    <w:p w:rsidR="00414111" w:rsidRPr="004B25DE" w:rsidRDefault="00414111" w:rsidP="004B25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сравнение содержания текста со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своими предположениями.</w:t>
      </w:r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4B25DE">
        <w:rPr>
          <w:b/>
          <w:i/>
          <w:color w:val="000000"/>
          <w:sz w:val="28"/>
          <w:szCs w:val="28"/>
        </w:rPr>
        <w:t>Этап 3. Работа с</w:t>
      </w:r>
      <w:r w:rsidR="00A63733" w:rsidRPr="004B25DE">
        <w:rPr>
          <w:b/>
          <w:i/>
          <w:color w:val="000000"/>
          <w:sz w:val="28"/>
          <w:szCs w:val="28"/>
        </w:rPr>
        <w:t xml:space="preserve"> </w:t>
      </w:r>
      <w:r w:rsidRPr="004B25DE">
        <w:rPr>
          <w:b/>
          <w:i/>
          <w:color w:val="000000"/>
          <w:sz w:val="28"/>
          <w:szCs w:val="28"/>
        </w:rPr>
        <w:t>текстом после чтения:</w:t>
      </w:r>
    </w:p>
    <w:p w:rsidR="00414111" w:rsidRPr="004B25DE" w:rsidRDefault="00414111" w:rsidP="004B25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bCs/>
          <w:iCs/>
          <w:color w:val="000000"/>
          <w:sz w:val="28"/>
          <w:szCs w:val="28"/>
        </w:rPr>
        <w:t>где уместна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постановка проблемного вопроса к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тексту;</w:t>
      </w:r>
    </w:p>
    <w:p w:rsidR="00414111" w:rsidRPr="004B25DE" w:rsidRDefault="00414111" w:rsidP="004B25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беседа 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науке, 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личности ученого, имя которого упоминается в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научной статье, 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его исследовательских качествах;</w:t>
      </w:r>
    </w:p>
    <w:p w:rsidR="00414111" w:rsidRPr="004B25DE" w:rsidRDefault="00414111" w:rsidP="004B25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повторное обращение к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теме урока и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иллюстрации;</w:t>
      </w:r>
    </w:p>
    <w:p w:rsidR="00414111" w:rsidRPr="004B25DE" w:rsidRDefault="00414111" w:rsidP="004B25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высказывание и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аргументация отношения к</w:t>
      </w:r>
      <w:r w:rsidR="00A63733" w:rsidRPr="004B25DE">
        <w:rPr>
          <w:color w:val="000000"/>
          <w:sz w:val="28"/>
          <w:szCs w:val="28"/>
        </w:rPr>
        <w:t xml:space="preserve"> </w:t>
      </w:r>
      <w:proofErr w:type="gramStart"/>
      <w:r w:rsidRPr="004B25DE">
        <w:rPr>
          <w:color w:val="000000"/>
          <w:sz w:val="28"/>
          <w:szCs w:val="28"/>
        </w:rPr>
        <w:t>прочитанному</w:t>
      </w:r>
      <w:proofErr w:type="gramEnd"/>
      <w:r w:rsidRPr="004B25DE">
        <w:rPr>
          <w:color w:val="000000"/>
          <w:sz w:val="28"/>
          <w:szCs w:val="28"/>
        </w:rPr>
        <w:t>.</w:t>
      </w:r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lastRenderedPageBreak/>
        <w:t>Применение данной технологии способствует более эффективному освоению предметного содержания курса. В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ходе такой работы формируются определенные личностные качества обучающихся, развивается их</w:t>
      </w:r>
      <w:r w:rsid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рефлексивный опыт.</w:t>
      </w:r>
    </w:p>
    <w:p w:rsidR="00A63733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b/>
          <w:bCs/>
          <w:color w:val="000000"/>
          <w:sz w:val="28"/>
          <w:szCs w:val="28"/>
        </w:rPr>
        <w:t>Приемы работы с</w:t>
      </w:r>
      <w:r w:rsidR="00A63733" w:rsidRPr="004B25DE">
        <w:rPr>
          <w:b/>
          <w:bCs/>
          <w:color w:val="000000"/>
          <w:sz w:val="28"/>
          <w:szCs w:val="28"/>
        </w:rPr>
        <w:t xml:space="preserve"> </w:t>
      </w:r>
      <w:r w:rsidRPr="004B25DE">
        <w:rPr>
          <w:b/>
          <w:bCs/>
          <w:color w:val="000000"/>
          <w:sz w:val="28"/>
          <w:szCs w:val="28"/>
        </w:rPr>
        <w:t>текстом</w:t>
      </w:r>
      <w:r w:rsidR="004B25DE">
        <w:rPr>
          <w:b/>
          <w:bCs/>
          <w:color w:val="000000"/>
          <w:sz w:val="28"/>
          <w:szCs w:val="28"/>
        </w:rPr>
        <w:t xml:space="preserve">. </w:t>
      </w:r>
      <w:r w:rsidRPr="004B25DE">
        <w:rPr>
          <w:color w:val="000000"/>
          <w:sz w:val="28"/>
          <w:szCs w:val="28"/>
        </w:rPr>
        <w:t>Обучающимся можно предложить выделить основную мысль в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тексте, сравнить ее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с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формулировкой названия, сделать вывод об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их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соответствии или несоответствии. Такая работа полезна на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 xml:space="preserve">перспективу, поскольку младшие школьники получают первый опыт «оценки» названия текста. </w:t>
      </w:r>
    </w:p>
    <w:p w:rsidR="00A63733" w:rsidRPr="004B25DE" w:rsidRDefault="00A63733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В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процессе работы с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учебными текстами можно использовать и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 xml:space="preserve">такие </w:t>
      </w:r>
      <w:r w:rsidRPr="004B25DE">
        <w:rPr>
          <w:b/>
          <w:color w:val="000000"/>
          <w:sz w:val="28"/>
          <w:szCs w:val="28"/>
        </w:rPr>
        <w:t>приемы,</w:t>
      </w:r>
      <w:r w:rsidRPr="004B25DE">
        <w:rPr>
          <w:color w:val="000000"/>
          <w:sz w:val="28"/>
          <w:szCs w:val="28"/>
        </w:rPr>
        <w:t xml:space="preserve"> как</w:t>
      </w:r>
      <w:r w:rsidR="00A63733" w:rsidRPr="004B25DE">
        <w:rPr>
          <w:color w:val="000000"/>
          <w:sz w:val="28"/>
          <w:szCs w:val="28"/>
        </w:rPr>
        <w:t>:</w:t>
      </w:r>
    </w:p>
    <w:p w:rsidR="00414111" w:rsidRPr="004B25DE" w:rsidRDefault="00414111" w:rsidP="004B25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Выделен</w:t>
      </w:r>
      <w:r w:rsidR="00A63733" w:rsidRPr="004B25DE">
        <w:rPr>
          <w:color w:val="000000"/>
          <w:sz w:val="28"/>
          <w:szCs w:val="28"/>
        </w:rPr>
        <w:t>ие известной и</w:t>
      </w:r>
      <w:r w:rsidR="004B25DE">
        <w:rPr>
          <w:color w:val="000000"/>
          <w:sz w:val="28"/>
          <w:szCs w:val="28"/>
        </w:rPr>
        <w:t xml:space="preserve"> </w:t>
      </w:r>
      <w:r w:rsidR="00A63733" w:rsidRPr="004B25DE">
        <w:rPr>
          <w:color w:val="000000"/>
          <w:sz w:val="28"/>
          <w:szCs w:val="28"/>
        </w:rPr>
        <w:t>новой информации.</w:t>
      </w:r>
    </w:p>
    <w:p w:rsidR="00414111" w:rsidRPr="004B25DE" w:rsidRDefault="00414111" w:rsidP="004B25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Работа проходит более эффективно, если сопровождается различными пометками в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тексте. Важно донести до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учеников, что пометка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— это знак понимания прочитанного. Делая пометку, ребёнок выражает готовность работать с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текстом дальше.</w:t>
      </w:r>
    </w:p>
    <w:p w:rsidR="00414111" w:rsidRPr="004B25DE" w:rsidRDefault="00414111" w:rsidP="004B25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Постановка познавательных вопросов к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тексту. Задать вопрос часто бывает сложнее, чем ответить на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него, чтобы сформулировать вопрос, нужно выделить познавательный материал в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тексте, понять смысл этой информации и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найти точную формулировку вопроса.</w:t>
      </w:r>
    </w:p>
    <w:p w:rsidR="00414111" w:rsidRDefault="00414111" w:rsidP="004B25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>Определение темы и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основной мысли текста</w:t>
      </w:r>
      <w:r w:rsidR="00A63733" w:rsidRPr="004B25DE">
        <w:rPr>
          <w:bCs/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способствует формированию у</w:t>
      </w:r>
      <w:r w:rsidR="00A63733" w:rsidRPr="004B25DE">
        <w:rPr>
          <w:color w:val="000000"/>
          <w:sz w:val="28"/>
          <w:szCs w:val="28"/>
        </w:rPr>
        <w:t xml:space="preserve"> </w:t>
      </w:r>
      <w:r w:rsidRPr="004B25DE">
        <w:rPr>
          <w:color w:val="000000"/>
          <w:sz w:val="28"/>
          <w:szCs w:val="28"/>
        </w:rPr>
        <w:t>младших школьников умения выделять главное (устанавливать ключевую информацию текста).</w:t>
      </w:r>
    </w:p>
    <w:p w:rsidR="00414111" w:rsidRPr="004B25DE" w:rsidRDefault="004B25DE" w:rsidP="004B25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color w:val="000000"/>
          <w:sz w:val="28"/>
          <w:szCs w:val="28"/>
        </w:rPr>
        <w:t xml:space="preserve">Составление </w:t>
      </w:r>
      <w:r w:rsidR="00414111" w:rsidRPr="004B25DE">
        <w:rPr>
          <w:color w:val="000000"/>
          <w:sz w:val="28"/>
          <w:szCs w:val="28"/>
        </w:rPr>
        <w:t>плана текста</w:t>
      </w:r>
      <w:r w:rsidR="00A63733" w:rsidRPr="004B25DE">
        <w:rPr>
          <w:color w:val="000000"/>
          <w:sz w:val="28"/>
          <w:szCs w:val="28"/>
        </w:rPr>
        <w:t xml:space="preserve"> </w:t>
      </w:r>
      <w:r w:rsidR="00414111" w:rsidRPr="004B25DE">
        <w:rPr>
          <w:color w:val="000000"/>
          <w:sz w:val="28"/>
          <w:szCs w:val="28"/>
        </w:rPr>
        <w:t>должно быть направлено на</w:t>
      </w:r>
      <w:r w:rsidR="00A63733" w:rsidRPr="004B25DE">
        <w:rPr>
          <w:color w:val="000000"/>
          <w:sz w:val="28"/>
          <w:szCs w:val="28"/>
        </w:rPr>
        <w:t xml:space="preserve"> </w:t>
      </w:r>
      <w:r w:rsidR="00414111" w:rsidRPr="004B25DE">
        <w:rPr>
          <w:color w:val="000000"/>
          <w:sz w:val="28"/>
          <w:szCs w:val="28"/>
        </w:rPr>
        <w:t>структурирование информации.</w:t>
      </w:r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14111" w:rsidRPr="004B25DE" w:rsidRDefault="00414111" w:rsidP="004B25D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iCs/>
          <w:color w:val="000000"/>
          <w:sz w:val="28"/>
          <w:szCs w:val="28"/>
        </w:rPr>
        <w:t>Эффективным средством представления информации при изучении курса «Окружающий мир» является использование знаковой символики. Подобные задания встречаются в текстах ВПР, и дети испытывают определённые затруднения.</w:t>
      </w:r>
    </w:p>
    <w:p w:rsidR="004F65B8" w:rsidRPr="004B25DE" w:rsidRDefault="004F65B8" w:rsidP="004B2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0A93" w:rsidRPr="004B25DE" w:rsidRDefault="00010A93" w:rsidP="004B25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Самая приемлемая форма для познания мира младшими школьниками являются </w:t>
      </w:r>
      <w:r w:rsidRPr="004B25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экскурсии</w:t>
      </w:r>
      <w:r w:rsidRPr="004B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Экскурсии могут быть направлены на изучение объектов природы, знакомство с производством, с трудом людей, поход в музей или виртуальные экскурсии.</w:t>
      </w:r>
    </w:p>
    <w:p w:rsidR="00010A93" w:rsidRPr="004B25DE" w:rsidRDefault="00084C7D" w:rsidP="004B25D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экскурсии проводится обсуждение, где дети обмениваются впечатлениями, рисуют рис</w:t>
      </w:r>
      <w:r w:rsidR="00656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унки, создают кроссворды, тесты, играют в дидактические игры.</w:t>
      </w:r>
    </w:p>
    <w:p w:rsidR="00084C7D" w:rsidRPr="004B25DE" w:rsidRDefault="00084C7D" w:rsidP="004B25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может быть и проведение игр или викторин на эрудицию. Школьники, которые </w:t>
      </w:r>
      <w:proofErr w:type="gramStart"/>
      <w:r w:rsidRPr="004B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готовят эту информацию должны</w:t>
      </w:r>
      <w:proofErr w:type="gramEnd"/>
      <w:r w:rsidRPr="004B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просмотреть большое количество информации по тематике игры.</w:t>
      </w:r>
    </w:p>
    <w:p w:rsidR="00084C7D" w:rsidRPr="004B25DE" w:rsidRDefault="00084C7D" w:rsidP="004B25DE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вариантов – информационные проекты.</w:t>
      </w:r>
    </w:p>
    <w:p w:rsidR="00414111" w:rsidRPr="004B25DE" w:rsidRDefault="00414111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rStyle w:val="c4"/>
          <w:b/>
          <w:bCs/>
          <w:color w:val="000000"/>
          <w:sz w:val="28"/>
          <w:szCs w:val="28"/>
        </w:rPr>
        <w:t>Естественнонаучная грамотность</w:t>
      </w:r>
      <w:r w:rsidR="004F65B8" w:rsidRPr="004B25DE">
        <w:rPr>
          <w:rStyle w:val="c1"/>
          <w:color w:val="000000"/>
          <w:sz w:val="28"/>
          <w:szCs w:val="28"/>
        </w:rPr>
        <w:t xml:space="preserve"> </w:t>
      </w:r>
      <w:r w:rsidRPr="004B25DE">
        <w:rPr>
          <w:rStyle w:val="c1"/>
          <w:color w:val="000000"/>
          <w:sz w:val="28"/>
          <w:szCs w:val="28"/>
        </w:rPr>
        <w:t>– это способность человека занимать активную гражданскую позицию по вопросам, связанным с развитием естественных наук и применением их достижений, его активность интересоваться естественнонаучными идеями.</w:t>
      </w:r>
    </w:p>
    <w:p w:rsidR="00414111" w:rsidRPr="004B25DE" w:rsidRDefault="00414111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Естественнонаучно грамотный человек стремится участвовать в аргументированном обсуждении проблем, имеющим отношение к естественным наукам и технологиям, что требует от него следующих компетенций:</w:t>
      </w:r>
    </w:p>
    <w:p w:rsidR="00414111" w:rsidRPr="004B25DE" w:rsidRDefault="00414111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1.Научно объяснять явления.</w:t>
      </w:r>
    </w:p>
    <w:p w:rsidR="00414111" w:rsidRPr="004B25DE" w:rsidRDefault="00414111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2.Понимать особенности исследования.</w:t>
      </w:r>
    </w:p>
    <w:p w:rsidR="00414111" w:rsidRPr="004B25DE" w:rsidRDefault="00414111" w:rsidP="004B25D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B25DE">
        <w:rPr>
          <w:rStyle w:val="c1"/>
          <w:color w:val="000000"/>
          <w:sz w:val="28"/>
          <w:szCs w:val="28"/>
        </w:rPr>
        <w:t>3.Научно интерпретировать данные и использовать доказательства для получения выводов.</w:t>
      </w:r>
    </w:p>
    <w:p w:rsidR="00414111" w:rsidRPr="004B25DE" w:rsidRDefault="004F65B8" w:rsidP="004B25DE">
      <w:pPr>
        <w:pStyle w:val="c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B25DE">
        <w:rPr>
          <w:rStyle w:val="c11"/>
          <w:color w:val="000000"/>
          <w:sz w:val="28"/>
          <w:szCs w:val="28"/>
        </w:rPr>
        <w:t>Т</w:t>
      </w:r>
      <w:r w:rsidR="00414111" w:rsidRPr="004B25DE">
        <w:rPr>
          <w:rStyle w:val="c4"/>
          <w:bCs/>
          <w:color w:val="000000"/>
          <w:sz w:val="28"/>
          <w:szCs w:val="28"/>
        </w:rPr>
        <w:t>ребования к заданиям</w:t>
      </w:r>
      <w:r w:rsidRPr="004B25DE">
        <w:rPr>
          <w:rStyle w:val="c11"/>
          <w:color w:val="000000"/>
          <w:sz w:val="28"/>
          <w:szCs w:val="28"/>
        </w:rPr>
        <w:t xml:space="preserve"> </w:t>
      </w:r>
      <w:r w:rsidR="00414111" w:rsidRPr="004B25DE">
        <w:rPr>
          <w:rStyle w:val="c11"/>
          <w:color w:val="000000"/>
          <w:sz w:val="28"/>
          <w:szCs w:val="28"/>
        </w:rPr>
        <w:t>– они должны быть направлены на проверку перечисленных выше компетенций и при этом основываться на реальных жизненных ситуациях. Они группируются по следующим</w:t>
      </w:r>
      <w:r w:rsidRPr="004B25DE">
        <w:rPr>
          <w:rStyle w:val="c11"/>
          <w:color w:val="000000"/>
          <w:sz w:val="28"/>
          <w:szCs w:val="28"/>
        </w:rPr>
        <w:t xml:space="preserve"> </w:t>
      </w:r>
      <w:r w:rsidR="00414111" w:rsidRPr="004B25DE">
        <w:rPr>
          <w:rStyle w:val="c4"/>
          <w:bCs/>
          <w:color w:val="000000"/>
          <w:sz w:val="28"/>
          <w:szCs w:val="28"/>
        </w:rPr>
        <w:t>контекстам</w:t>
      </w:r>
      <w:r w:rsidR="00414111" w:rsidRPr="004B25DE">
        <w:rPr>
          <w:rStyle w:val="c1"/>
          <w:color w:val="000000"/>
          <w:sz w:val="28"/>
          <w:szCs w:val="28"/>
        </w:rPr>
        <w:t>: здоровье, природные ресурсы, окружающая среда, опасности и риски, связь науки и технологии.</w:t>
      </w:r>
    </w:p>
    <w:p w:rsidR="00414111" w:rsidRPr="004B25DE" w:rsidRDefault="00414111" w:rsidP="004B25D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B25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Естественнонаучная грамотность – один из компонентов функциональной грамотности. Она позволяет человеку использовать теорию на практике и на основе этих знаний уметь описывать и объяснять явления, прогнозировать их развитие. Процесс обучения естествознанию в начальной школе  призван </w:t>
      </w:r>
      <w:r w:rsidRPr="004B25D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обеспечить учащихся необходимыми общими естественнонаучными знаниями, умениями и навыками, дающими возможность успешно продолжить обучение в старшей школе.</w:t>
      </w:r>
    </w:p>
    <w:p w:rsidR="004B25DE" w:rsidRDefault="004B25DE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 xml:space="preserve">Математическая грамотность </w:t>
      </w:r>
      <w:r w:rsidRPr="004B25DE">
        <w:rPr>
          <w:rFonts w:ascii="Times New Roman" w:hAnsi="Times New Roman" w:cs="Times New Roman"/>
          <w:sz w:val="28"/>
          <w:szCs w:val="28"/>
        </w:rPr>
        <w:t>позволяет человеку использовать математические знания на практике и на их основе уметь описывать и объяснять явления, прогнозировать их развитие.</w:t>
      </w:r>
    </w:p>
    <w:p w:rsidR="004B25DE" w:rsidRDefault="004B25DE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Нельзя представить себе мир без денег. Деньги окружают человека с самого рождения и становятся одним из главных условий жизни. Поэтому необходимо освоит азбуку финансовой грамотности и научиться считать деньги. Это воспитание в детях правильного мышления и выработка отношения к финансам.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В начальной школе темы по финансовой грамотности нашли отражение во 2-4 –х классах предмета «Окружающий мир».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Глобальные компетенции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Глобальная компетенция определяется как многомерная способность, которая включает в себя:</w:t>
      </w:r>
    </w:p>
    <w:p w:rsidR="004F65B8" w:rsidRPr="004B25DE" w:rsidRDefault="004F65B8" w:rsidP="004B25DE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способность изучать глобальные и межкультурные проблемы;</w:t>
      </w:r>
    </w:p>
    <w:p w:rsidR="004F65B8" w:rsidRPr="004B25DE" w:rsidRDefault="004F65B8" w:rsidP="004B25DE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Понимать и ценить различные взгляды и мировоззрения;</w:t>
      </w:r>
    </w:p>
    <w:p w:rsidR="004F65B8" w:rsidRPr="004B25DE" w:rsidRDefault="004F65B8" w:rsidP="004B25DE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Успешно и уважительно взаимодействовать с другими;</w:t>
      </w:r>
    </w:p>
    <w:p w:rsidR="004F65B8" w:rsidRPr="004B25DE" w:rsidRDefault="004F65B8" w:rsidP="004B25DE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Принимать меры для коллективного благополучия и устойчивого развития.</w:t>
      </w:r>
    </w:p>
    <w:p w:rsidR="004F65B8" w:rsidRPr="004B25DE" w:rsidRDefault="004F65B8" w:rsidP="004B25DE">
      <w:pPr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F65B8" w:rsidRPr="004B25DE" w:rsidRDefault="004F65B8" w:rsidP="004B25DE">
      <w:pPr>
        <w:spacing w:after="0" w:line="360" w:lineRule="auto"/>
        <w:ind w:left="9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B25DE">
        <w:rPr>
          <w:rFonts w:ascii="Times New Roman" w:hAnsi="Times New Roman" w:cs="Times New Roman"/>
          <w:b/>
          <w:i/>
          <w:sz w:val="28"/>
          <w:szCs w:val="28"/>
        </w:rPr>
        <w:t>Классификация заданий:</w:t>
      </w:r>
    </w:p>
    <w:p w:rsidR="004F65B8" w:rsidRPr="004B25DE" w:rsidRDefault="004F65B8" w:rsidP="004B25DE">
      <w:pPr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задания для актуализации знаний в начале урока;</w:t>
      </w:r>
    </w:p>
    <w:p w:rsidR="004F65B8" w:rsidRPr="004B25DE" w:rsidRDefault="004F65B8" w:rsidP="004B25DE">
      <w:pPr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задания для постановки проблемы;</w:t>
      </w:r>
    </w:p>
    <w:p w:rsidR="004F65B8" w:rsidRPr="004B25DE" w:rsidRDefault="004F65B8" w:rsidP="004B25DE">
      <w:pPr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>- задания для поисково-исследовательской деятельности;</w:t>
      </w:r>
    </w:p>
    <w:p w:rsidR="004F65B8" w:rsidRPr="004B25DE" w:rsidRDefault="004F65B8" w:rsidP="004B25DE">
      <w:pPr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 xml:space="preserve">- задания для организации </w:t>
      </w:r>
      <w:proofErr w:type="spellStart"/>
      <w:r w:rsidRPr="004B25DE">
        <w:rPr>
          <w:rFonts w:ascii="Times New Roman" w:hAnsi="Times New Roman" w:cs="Times New Roman"/>
          <w:sz w:val="28"/>
          <w:szCs w:val="28"/>
        </w:rPr>
        <w:t>дискусии</w:t>
      </w:r>
      <w:proofErr w:type="spellEnd"/>
      <w:r w:rsidRPr="004B25DE">
        <w:rPr>
          <w:rFonts w:ascii="Times New Roman" w:hAnsi="Times New Roman" w:cs="Times New Roman"/>
          <w:sz w:val="28"/>
          <w:szCs w:val="28"/>
        </w:rPr>
        <w:t xml:space="preserve"> в конце урока.</w:t>
      </w:r>
    </w:p>
    <w:p w:rsidR="004F65B8" w:rsidRDefault="004F65B8" w:rsidP="004B25D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5DE" w:rsidRPr="004B25DE" w:rsidRDefault="004B25DE" w:rsidP="004B25D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65B8" w:rsidRPr="004B25DE" w:rsidRDefault="004F65B8" w:rsidP="004B25DE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5DE">
        <w:rPr>
          <w:rFonts w:ascii="Times New Roman" w:hAnsi="Times New Roman" w:cs="Times New Roman"/>
          <w:b/>
          <w:sz w:val="28"/>
          <w:szCs w:val="28"/>
        </w:rPr>
        <w:t>Креативное мышление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Все согласятся с тем, что содержание уроков окружающего мира в наибольшей степени способствует и развитию креативного мышления к  учебно-познавательной деятельности. Вместе с тем я знаю, что на «голом месте» творческий интерес  у детей не возникает. Его нужно поддерживать и развивать. 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Всем известна детская любознательность: интерес к природе, людям, социальным явлениям. Этот интерес связан с потребностями детей в младшем школьном возрасте. Если учитель работает в зоне ближайшего развития, то интерес к мышлению углубляется. Это необходимое условие  для развития  креативного мышления и познавательной деятельности школьников. 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Креативное мышление учащихся –</w:t>
      </w:r>
      <w:r w:rsidRPr="004B25DE">
        <w:rPr>
          <w:rFonts w:ascii="Times New Roman" w:hAnsi="Times New Roman" w:cs="Times New Roman"/>
          <w:sz w:val="28"/>
          <w:szCs w:val="28"/>
        </w:rPr>
        <w:t xml:space="preserve"> процесс  формирования  и совершенствования  всех видов, форм и операций мышления, выработку умений и навыков применения законов мышления в познавательной и учебной деятельности, а также умений осуществлять перенос приемов мыслительной деятельности из одной области знаний в другую.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5DE">
        <w:rPr>
          <w:rFonts w:ascii="Times New Roman" w:hAnsi="Times New Roman" w:cs="Times New Roman"/>
          <w:sz w:val="28"/>
          <w:szCs w:val="28"/>
        </w:rPr>
        <w:t xml:space="preserve"> У ребенка с самого детства развивается как критическое, так и творческое мышление, и нужно заботиться о том, чтобы они находились в равновесии, сопровождали и периодически сменяли друг друга в любом мыслительном акте. Если человеком высказывается собственная идея, то он сам должен ее сразу же критически осмыслить. </w:t>
      </w:r>
      <w:proofErr w:type="gramStart"/>
      <w:r w:rsidRPr="004B25DE">
        <w:rPr>
          <w:rFonts w:ascii="Times New Roman" w:hAnsi="Times New Roman" w:cs="Times New Roman"/>
          <w:sz w:val="28"/>
          <w:szCs w:val="28"/>
        </w:rPr>
        <w:t>Если оригинальная новая мысль, высказана кем-то другим, то наряду с ее критикой, необходимо обязательно предлагать свою.</w:t>
      </w:r>
      <w:proofErr w:type="gramEnd"/>
      <w:r w:rsidRPr="004B25DE">
        <w:rPr>
          <w:rFonts w:ascii="Times New Roman" w:hAnsi="Times New Roman" w:cs="Times New Roman"/>
          <w:sz w:val="28"/>
          <w:szCs w:val="28"/>
        </w:rPr>
        <w:t xml:space="preserve"> В жизни большинства людей, для того чтобы их творческая отдача была максимальной, необходимо разумное сочетание творческого и критического мышления.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Чтобы развивать креативное мышление у младшего школьника я применяю различные игровые приемы.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Дидактическая игра имеет огромное значение для уточнения и систематизации знаний детей, для развития основных компонентов учебной </w:t>
      </w: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деятельности – умения действовать в соответствии с правилами, подчинять свои действия действиям других участников игры и т.д. 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Чем младше учащийся начальной школы, тем больше места на уроках окружающего мира должна занимать игра, особенно в первом и втором классах. Во время игры дети получают возможность высказать неправильное суждение и не получить отрицательной оценки, не боятся сделать что-то не так как обычно. Для многих игра является средством психологической реабилитации.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 Многие ученики младшего возраста болезненно реагируют на каждое замечание учителя и очень переживают. В игре отсутствие знаний или их неточность растворяются в сюжете, становятся воображаемыми. Поэтому ребёнок не опасается сказать что-то не так (ведь это говорит его герой).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При отборе игры необходимо обратить внимание на наличие и чёткость её структурных компонентов: дидактическую цель (задачу), игровое правило, игровое действие.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Дидактическая цель – это то требование, усвоение которого учитель хочет проверить. </w:t>
      </w:r>
      <w:proofErr w:type="gramStart"/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Например, игра «Что изменилось?» при изучении темы «Времена года»: проверить умение замечать происходящие изменения, проявлять наблюдательность, фантазию, творчество.</w:t>
      </w:r>
      <w:proofErr w:type="gramEnd"/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 Предлагаю детям поспорить на тему: «Кто главнее?» Ребята спорят и даже создаются команды болельщиков, например команды «Зима» и «Лето».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Игра «Кто это?» При изучении темы «Животные» развивать умение детей составлять характеристику животного, выделять особенности его внешнего вида и характера. А потом проводим игру «Изобрази животное». А ребята должны угадать</w:t>
      </w:r>
      <w:proofErr w:type="gramStart"/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 xml:space="preserve"> ,</w:t>
      </w:r>
      <w:proofErr w:type="gramEnd"/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какое животное изобразил их товарищ.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</w:pPr>
      <w:r w:rsidRPr="004B25DE">
        <w:rPr>
          <w:rStyle w:val="a8"/>
          <w:rFonts w:ascii="Times New Roman" w:hAnsi="Times New Roman" w:cs="Times New Roman"/>
          <w:b w:val="0"/>
          <w:i w:val="0"/>
          <w:sz w:val="28"/>
          <w:szCs w:val="28"/>
        </w:rPr>
        <w:t>Игра «Назови предмет и его свойство» при изучении темы «Свойства предметов». В мешочке сложены предметы с разными свойствами (стеклянный, деревянный, круглый, шершавый, бархатный и т.д.). Играющий берёт в руку предмет и, не вынимая из мешочка, определяет его свойство.</w:t>
      </w:r>
    </w:p>
    <w:p w:rsidR="004F65B8" w:rsidRPr="004B25DE" w:rsidRDefault="004F65B8" w:rsidP="004B25DE">
      <w:pPr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F65B8" w:rsidRPr="004B25DE" w:rsidSect="00DF1F4A">
      <w:pgSz w:w="11906" w:h="16838"/>
      <w:pgMar w:top="993" w:right="720" w:bottom="568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E8F"/>
    <w:multiLevelType w:val="hybridMultilevel"/>
    <w:tmpl w:val="AF8C1E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5F2E76"/>
    <w:multiLevelType w:val="multilevel"/>
    <w:tmpl w:val="390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5047D"/>
    <w:multiLevelType w:val="hybridMultilevel"/>
    <w:tmpl w:val="0D165246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11E24"/>
    <w:multiLevelType w:val="hybridMultilevel"/>
    <w:tmpl w:val="2A82307C"/>
    <w:lvl w:ilvl="0" w:tplc="F90E38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6C2E6B"/>
    <w:multiLevelType w:val="hybridMultilevel"/>
    <w:tmpl w:val="D5BE9C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C69A4"/>
    <w:multiLevelType w:val="hybridMultilevel"/>
    <w:tmpl w:val="51F0BB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136F77"/>
    <w:multiLevelType w:val="multilevel"/>
    <w:tmpl w:val="E9B4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D76F1"/>
    <w:multiLevelType w:val="hybridMultilevel"/>
    <w:tmpl w:val="474211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A64E00"/>
    <w:multiLevelType w:val="multilevel"/>
    <w:tmpl w:val="3E4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B06AB"/>
    <w:multiLevelType w:val="multilevel"/>
    <w:tmpl w:val="EB6C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FD7A51"/>
    <w:multiLevelType w:val="multilevel"/>
    <w:tmpl w:val="7D66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1B3545"/>
    <w:multiLevelType w:val="multilevel"/>
    <w:tmpl w:val="CC9A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724F36"/>
    <w:rsid w:val="00010A93"/>
    <w:rsid w:val="00084C7D"/>
    <w:rsid w:val="00204CB4"/>
    <w:rsid w:val="00375EEA"/>
    <w:rsid w:val="00414111"/>
    <w:rsid w:val="004B25DE"/>
    <w:rsid w:val="004F65B8"/>
    <w:rsid w:val="0051481A"/>
    <w:rsid w:val="00656C9A"/>
    <w:rsid w:val="00706903"/>
    <w:rsid w:val="00724F36"/>
    <w:rsid w:val="008074C1"/>
    <w:rsid w:val="008644D6"/>
    <w:rsid w:val="008D7BBC"/>
    <w:rsid w:val="00904530"/>
    <w:rsid w:val="009A2FAD"/>
    <w:rsid w:val="00A63733"/>
    <w:rsid w:val="00A70046"/>
    <w:rsid w:val="00B103E0"/>
    <w:rsid w:val="00B65873"/>
    <w:rsid w:val="00BE2B52"/>
    <w:rsid w:val="00CD1716"/>
    <w:rsid w:val="00DF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81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0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04CB4"/>
  </w:style>
  <w:style w:type="character" w:customStyle="1" w:styleId="c1">
    <w:name w:val="c1"/>
    <w:basedOn w:val="a0"/>
    <w:rsid w:val="00204CB4"/>
  </w:style>
  <w:style w:type="character" w:customStyle="1" w:styleId="c4">
    <w:name w:val="c4"/>
    <w:basedOn w:val="a0"/>
    <w:rsid w:val="00204CB4"/>
  </w:style>
  <w:style w:type="character" w:customStyle="1" w:styleId="c6">
    <w:name w:val="c6"/>
    <w:basedOn w:val="a0"/>
    <w:rsid w:val="00204CB4"/>
  </w:style>
  <w:style w:type="paragraph" w:customStyle="1" w:styleId="c7">
    <w:name w:val="c7"/>
    <w:basedOn w:val="a"/>
    <w:rsid w:val="0020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4CB4"/>
  </w:style>
  <w:style w:type="character" w:customStyle="1" w:styleId="c9">
    <w:name w:val="c9"/>
    <w:basedOn w:val="a0"/>
    <w:rsid w:val="00204CB4"/>
  </w:style>
  <w:style w:type="paragraph" w:styleId="a6">
    <w:name w:val="List Paragraph"/>
    <w:basedOn w:val="a"/>
    <w:uiPriority w:val="34"/>
    <w:qFormat/>
    <w:rsid w:val="00414111"/>
    <w:pPr>
      <w:ind w:left="720"/>
      <w:contextualSpacing/>
    </w:pPr>
  </w:style>
  <w:style w:type="table" w:styleId="a7">
    <w:name w:val="Table Grid"/>
    <w:basedOn w:val="a1"/>
    <w:uiPriority w:val="59"/>
    <w:rsid w:val="0041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1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4F65B8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F65B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4F65B8"/>
    <w:rPr>
      <w:rFonts w:ascii="Cambria" w:eastAsia="Times New Roman" w:hAnsi="Cambria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81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0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04CB4"/>
  </w:style>
  <w:style w:type="character" w:customStyle="1" w:styleId="c1">
    <w:name w:val="c1"/>
    <w:basedOn w:val="a0"/>
    <w:rsid w:val="00204CB4"/>
  </w:style>
  <w:style w:type="character" w:customStyle="1" w:styleId="c4">
    <w:name w:val="c4"/>
    <w:basedOn w:val="a0"/>
    <w:rsid w:val="00204CB4"/>
  </w:style>
  <w:style w:type="character" w:customStyle="1" w:styleId="c6">
    <w:name w:val="c6"/>
    <w:basedOn w:val="a0"/>
    <w:rsid w:val="00204CB4"/>
  </w:style>
  <w:style w:type="paragraph" w:customStyle="1" w:styleId="c7">
    <w:name w:val="c7"/>
    <w:basedOn w:val="a"/>
    <w:rsid w:val="0020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4CB4"/>
  </w:style>
  <w:style w:type="character" w:customStyle="1" w:styleId="c9">
    <w:name w:val="c9"/>
    <w:basedOn w:val="a0"/>
    <w:rsid w:val="00204CB4"/>
  </w:style>
  <w:style w:type="paragraph" w:styleId="a6">
    <w:name w:val="List Paragraph"/>
    <w:basedOn w:val="a"/>
    <w:uiPriority w:val="34"/>
    <w:qFormat/>
    <w:rsid w:val="00414111"/>
    <w:pPr>
      <w:ind w:left="720"/>
      <w:contextualSpacing/>
    </w:pPr>
  </w:style>
  <w:style w:type="table" w:styleId="a7">
    <w:name w:val="Table Grid"/>
    <w:basedOn w:val="a1"/>
    <w:uiPriority w:val="59"/>
    <w:rsid w:val="00414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41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4F65B8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F65B8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a">
    <w:name w:val="Без интервала Знак"/>
    <w:basedOn w:val="a0"/>
    <w:link w:val="a9"/>
    <w:uiPriority w:val="1"/>
    <w:rsid w:val="004F65B8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Томко</dc:creator>
  <cp:lastModifiedBy>СВЕТЛАНА СЕРГЕЕВНА</cp:lastModifiedBy>
  <cp:revision>6</cp:revision>
  <cp:lastPrinted>2022-11-24T04:46:00Z</cp:lastPrinted>
  <dcterms:created xsi:type="dcterms:W3CDTF">2022-11-29T18:47:00Z</dcterms:created>
  <dcterms:modified xsi:type="dcterms:W3CDTF">2024-04-24T12:17:00Z</dcterms:modified>
</cp:coreProperties>
</file>