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63" w:rsidRDefault="00472563" w:rsidP="00472563">
      <w:pPr>
        <w:spacing w:after="0" w:line="240" w:lineRule="auto"/>
        <w:ind w:left="-993" w:firstLine="72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Адаптация первых классов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Адаптированность</w:t>
      </w:r>
      <w:r>
        <w:rPr>
          <w:rFonts w:ascii="Times New Roman" w:eastAsia="Times New Roman" w:hAnsi="Times New Roman" w:cs="Times New Roman"/>
          <w:sz w:val="24"/>
        </w:rPr>
        <w:t xml:space="preserve"> - уровень фактического приспособления человека, его социального статуса и самоощущения, удовлетворенности или неудовлетворенности собой и своей жизнью.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Процесс адаптации ребенка к школе можно разделить на несколько этапов, каждый из которых имеет свои особенности.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Первый этап</w:t>
      </w:r>
      <w:r>
        <w:rPr>
          <w:rFonts w:ascii="Times New Roman" w:eastAsia="Times New Roman" w:hAnsi="Times New Roman" w:cs="Times New Roman"/>
          <w:sz w:val="24"/>
        </w:rPr>
        <w:t xml:space="preserve"> - ориентировочный, характеризующийся бурной реакцией и значительным напряжением практически всех систем организма. Длится две-три недели.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Второй этап</w:t>
      </w:r>
      <w:r>
        <w:rPr>
          <w:rFonts w:ascii="Times New Roman" w:eastAsia="Times New Roman" w:hAnsi="Times New Roman" w:cs="Times New Roman"/>
          <w:sz w:val="24"/>
        </w:rPr>
        <w:t xml:space="preserve"> - неустойчивое приспособление, когда организм ищет и находит какие-то оптимальные варианты реакций на эти воздействия. На втором этапе затраты снижается, бурная реакция начинает затихать.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Третий этап</w:t>
      </w:r>
      <w:r>
        <w:rPr>
          <w:rFonts w:ascii="Times New Roman" w:eastAsia="Times New Roman" w:hAnsi="Times New Roman" w:cs="Times New Roman"/>
          <w:sz w:val="24"/>
        </w:rPr>
        <w:t>- период относительно устойчивого приспособления, когда организм находит наиболее подходящие варианты реагирования на нагрузку, требующие меньшего напряжения всех систем. Возможности детского организма далеко не безграничны, а длительное напряжение и связанное с ним переутомление могут стоить организму ребенка здоровья.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Выделяются группы детей, дающих легкую адаптацию, средней тяжести и тяжелую.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легкой адаптации состояние напряженности организма компенсируется в течение первой четверти. При адаптации средней тяжести нарушения самочувствия и здоровья более выражены и могут наблюдаться в течение первого полугодия, что можно считать закономерной реакцией организма на изменившиеся условия жизни. У части детей адаптация к школе проходит тяжело. При этом значительные нарушения в состоянии здоровья нарастают от начала к концу учебного года, и это свидетельствует о непосильности учебных нагрузок и режима обучения для организма данного первоклассника.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Критериями благополучной адаптации детей к школе М.М. Безруких предлагает считать благоприятную динамику работоспособности и ее улучшение на протяжении первого полугодия, отсутствие выраженных неблагоприятных изменений показателей здоровья и хорошее усвоение учебной программы. Индикатором трудности процесса адаптации к школе, как правило, являются изменения в поведении детей.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Первая группа</w:t>
      </w:r>
      <w:r>
        <w:rPr>
          <w:rFonts w:ascii="Times New Roman" w:eastAsia="Times New Roman" w:hAnsi="Times New Roman" w:cs="Times New Roman"/>
          <w:sz w:val="24"/>
        </w:rPr>
        <w:t xml:space="preserve"> детей адаптируется в школе в течение первых двух месяцев обучения. Эти дети относительно быстро вбиваются в коллектив, осваиваются в школе, приобретают новых друзей в классе; у них почти всегда хорошее настроение, они доброжелательны, добросовестно и без видимого напряжения выполняют все требования учителя. Иногда у них отмечаются сложности либо в контактах с детьми, либо в отношениях с учителем, так как им еще трудно выполнять все требования правил поведения. Но к концу октября происходит освоение и с новым статусом ученика, и с новыми требованиями, и с новым режимом. Это легкая форма адаптации.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Вторая группа</w:t>
      </w:r>
      <w:r>
        <w:rPr>
          <w:rFonts w:ascii="Times New Roman" w:eastAsia="Times New Roman" w:hAnsi="Times New Roman" w:cs="Times New Roman"/>
          <w:sz w:val="24"/>
        </w:rPr>
        <w:t xml:space="preserve"> детей имеет длительный период адаптации, период несоответствия их поведения требованиям школы затягивается: дети не могут принять ситуацию обучения, общения с учителем, детьми. Как правило, эти дети испытывают трудности в усвоении - учебной программы. Лишь к концу первого полугодия реакции этих детей становятся адекватными школьным требованиям. Это форма средней тяжести адаптация.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Третья группа</w:t>
      </w:r>
      <w:r>
        <w:rPr>
          <w:rFonts w:ascii="Times New Roman" w:eastAsia="Times New Roman" w:hAnsi="Times New Roman" w:cs="Times New Roman"/>
          <w:sz w:val="24"/>
        </w:rPr>
        <w:t xml:space="preserve"> - дети, у которых социально-психологическая адаптация связана со значительными трудностями; кроме того, они не усваивают учебную программу, у них отмечаются негативные формы поведения, резкое проявление отрицательных эмоций. Именно на таких детей чаще всего жалуются учителя, родители. Это тяжелая форма адаптации. Постоянные неуспехи в учебе, отсутствие к</w:t>
      </w:r>
      <w:r w:rsidR="00A27C2D">
        <w:rPr>
          <w:rFonts w:ascii="Times New Roman" w:eastAsia="Times New Roman" w:hAnsi="Times New Roman" w:cs="Times New Roman"/>
          <w:sz w:val="24"/>
        </w:rPr>
        <w:t>ф</w:t>
      </w:r>
      <w:r>
        <w:rPr>
          <w:rFonts w:ascii="Times New Roman" w:eastAsia="Times New Roman" w:hAnsi="Times New Roman" w:cs="Times New Roman"/>
          <w:sz w:val="24"/>
        </w:rPr>
        <w:t xml:space="preserve">онтакта с учителем создают отчуждение и отрицательное отношение сверстников. Среди этих детей могут быть те, кто нуждается в специальном лечении - ученики с нарушениями психоневрологической </w:t>
      </w:r>
      <w:r>
        <w:rPr>
          <w:rFonts w:ascii="Times New Roman" w:eastAsia="Times New Roman" w:hAnsi="Times New Roman" w:cs="Times New Roman"/>
          <w:sz w:val="24"/>
        </w:rPr>
        <w:lastRenderedPageBreak/>
        <w:t>сферы, но могут быть и ученики, не готовые к обучению. Если вовремя не разобраться в причинах плохого поведения, не скорректировать затруднения адаптации, то все вместе может привести к срыву, дальнейшей задержке в развитии и неблагоприятно отразиться на состоянии здоровья ребенка. Так или иначе, плохое поведение - сигнал тревоги, повод внимательнее посмотреть на ученика и вместе с родителями разобраться в причинах трудности адаптации к школе.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Наша школа не исключение, мы так же пытались разобраться насколько готовы учащиеся первых классов к обучению в школе.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Были проведены следующие диагностики: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Графический диктант.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2.Сосчитай и сравни.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3.Слова.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4.Найди свой значок.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5.Рисунок человека.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Адаптивный, цветовой тест Люшepa.</w:t>
      </w:r>
    </w:p>
    <w:p w:rsidR="00472563" w:rsidRDefault="00472563" w:rsidP="004725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2563" w:rsidRDefault="00472563" w:rsidP="004725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результатам обследования 1 « А» класса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«Готовность учащихся к обучению в школе»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ГБОУ СОШ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 w:rsidR="00E12451">
        <w:rPr>
          <w:rFonts w:ascii="Times New Roman" w:eastAsia="Times New Roman" w:hAnsi="Times New Roman" w:cs="Times New Roman"/>
          <w:b/>
          <w:sz w:val="24"/>
        </w:rPr>
        <w:t xml:space="preserve"> 8 г. Беслан в 2024-2025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кл. рук.</w:t>
      </w:r>
      <w:r w:rsidR="00EA6A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12451">
        <w:rPr>
          <w:rFonts w:ascii="Times New Roman" w:eastAsia="Times New Roman" w:hAnsi="Times New Roman" w:cs="Times New Roman"/>
          <w:b/>
          <w:sz w:val="24"/>
        </w:rPr>
        <w:t>Кайтмазова</w:t>
      </w:r>
      <w:r w:rsidR="007C7F13">
        <w:rPr>
          <w:rFonts w:ascii="Times New Roman" w:eastAsia="Times New Roman" w:hAnsi="Times New Roman" w:cs="Times New Roman"/>
          <w:b/>
          <w:sz w:val="24"/>
        </w:rPr>
        <w:t xml:space="preserve"> З.С</w:t>
      </w:r>
      <w:r>
        <w:rPr>
          <w:rFonts w:ascii="Times New Roman" w:eastAsia="Times New Roman" w:hAnsi="Times New Roman" w:cs="Times New Roman"/>
          <w:b/>
          <w:sz w:val="24"/>
        </w:rPr>
        <w:t>., педагог-психолог Кодзаева М.Ч.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изучить уровень готовности учащихся 1-х классов к обучению в школе,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-оценка особенности тонкой моторики и произвольного внимания (удержание, как самой инструкции, так и двигательной программы), умение работать самостоятельно, 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-выявление сформированности произвольной регуляции деятельности возможностей распределения и переключения внимания, работоспособности, темпа и целенаправленности деятельности.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-общая оценка сформированности графической деятельности, оценка топологических и метрических пространственных представлений, общего уровня развития.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Диагностика проводится в 2 этапа. Форма проведения: групповая диагностика</w:t>
      </w:r>
    </w:p>
    <w:p w:rsidR="00472563" w:rsidRDefault="00EA6A4C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1 -этап на начало года </w:t>
      </w:r>
      <w:r w:rsidR="007C7F13">
        <w:rPr>
          <w:rFonts w:ascii="Times New Roman" w:eastAsia="Times New Roman" w:hAnsi="Times New Roman" w:cs="Times New Roman"/>
          <w:sz w:val="24"/>
        </w:rPr>
        <w:t>26 сентября 2024 учебного года в классе 30 учащихся, из</w:t>
      </w:r>
      <w:r w:rsidR="003C04FE">
        <w:rPr>
          <w:rFonts w:ascii="Times New Roman" w:eastAsia="Times New Roman" w:hAnsi="Times New Roman" w:cs="Times New Roman"/>
          <w:sz w:val="24"/>
        </w:rPr>
        <w:t xml:space="preserve"> них</w:t>
      </w:r>
      <w:r w:rsidR="007C7F13">
        <w:rPr>
          <w:rFonts w:ascii="Times New Roman" w:eastAsia="Times New Roman" w:hAnsi="Times New Roman" w:cs="Times New Roman"/>
          <w:sz w:val="24"/>
        </w:rPr>
        <w:t xml:space="preserve"> присутствовало 29</w:t>
      </w:r>
      <w:r w:rsidR="00472563">
        <w:rPr>
          <w:rFonts w:ascii="Times New Roman" w:eastAsia="Times New Roman" w:hAnsi="Times New Roman" w:cs="Times New Roman"/>
          <w:sz w:val="24"/>
        </w:rPr>
        <w:t xml:space="preserve"> человек.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7D5CFB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Результаты диагностического об</w:t>
      </w:r>
      <w:r w:rsidR="00472563">
        <w:rPr>
          <w:rFonts w:ascii="Times New Roman" w:eastAsia="Times New Roman" w:hAnsi="Times New Roman" w:cs="Times New Roman"/>
          <w:b/>
          <w:sz w:val="24"/>
        </w:rPr>
        <w:t>следования: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1251"/>
        <w:gridCol w:w="1538"/>
        <w:gridCol w:w="1458"/>
        <w:gridCol w:w="1663"/>
        <w:gridCol w:w="1853"/>
        <w:gridCol w:w="1632"/>
      </w:tblGrid>
      <w:tr w:rsidR="00472563" w:rsidTr="005572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C04FE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год 2024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Готовность к началу регулярного обучения 1-й уровень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готовность к 'началу обучения 2-й уровень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н</w:t>
            </w:r>
            <w:r w:rsidR="00DA403F">
              <w:rPr>
                <w:rFonts w:ascii="Times New Roman" w:eastAsia="Times New Roman" w:hAnsi="Times New Roman" w:cs="Times New Roman"/>
                <w:sz w:val="24"/>
              </w:rPr>
              <w:t>еготовность к началу обучения 3</w:t>
            </w:r>
            <w:r>
              <w:rPr>
                <w:rFonts w:ascii="Times New Roman" w:eastAsia="Times New Roman" w:hAnsi="Times New Roman" w:cs="Times New Roman"/>
                <w:sz w:val="24"/>
              </w:rPr>
              <w:t>-й уровень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Неготовность регулярного обучения 4-й уровень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тревожность</w:t>
            </w:r>
          </w:p>
        </w:tc>
      </w:tr>
      <w:tr w:rsidR="00472563" w:rsidTr="005572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C04FE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  <w:p w:rsidR="00472563" w:rsidRDefault="003C04FE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89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472563" w:rsidRDefault="00472563" w:rsidP="00557223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C04FE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:rsidR="00472563" w:rsidRDefault="003C04FE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472563" w:rsidRDefault="00472563" w:rsidP="00557223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C04FE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472563" w:rsidRDefault="003C04FE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472563" w:rsidRDefault="00472563" w:rsidP="00557223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EA6A4C" w:rsidP="00557223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C04FE" w:rsidP="0055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  <w:p w:rsidR="00472563" w:rsidRDefault="003C04FE" w:rsidP="0055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472563" w:rsidRDefault="00472563" w:rsidP="00557223">
            <w:pPr>
              <w:spacing w:after="0" w:line="240" w:lineRule="auto"/>
              <w:jc w:val="center"/>
            </w:pPr>
          </w:p>
        </w:tc>
      </w:tr>
      <w:tr w:rsidR="00472563" w:rsidTr="005572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По итогам диагностики были выявлены дети, нуждающиеся в индивидуальной и групповой коррекционно-развивающей работе. Сформирована группа и составлено расписание для индивидуальных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 По результатам диагностического обследования были выделены четыре уровня готовности учеников: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1-й уровень: в ходе диагностического </w:t>
      </w:r>
      <w:r w:rsidR="00EA6A4C">
        <w:rPr>
          <w:rFonts w:ascii="Times New Roman" w:eastAsia="Times New Roman" w:hAnsi="Times New Roman" w:cs="Times New Roman"/>
          <w:sz w:val="24"/>
        </w:rPr>
        <w:t>обследов</w:t>
      </w:r>
      <w:r w:rsidR="00DA403F">
        <w:rPr>
          <w:rFonts w:ascii="Times New Roman" w:eastAsia="Times New Roman" w:hAnsi="Times New Roman" w:cs="Times New Roman"/>
          <w:sz w:val="24"/>
        </w:rPr>
        <w:t>ания установлено, что 26</w:t>
      </w:r>
      <w:r>
        <w:rPr>
          <w:rFonts w:ascii="Times New Roman" w:eastAsia="Times New Roman" w:hAnsi="Times New Roman" w:cs="Times New Roman"/>
          <w:sz w:val="24"/>
        </w:rPr>
        <w:t xml:space="preserve"> учащихся «Готовы к началу регулярного обучения» - хорошо адаптированные ученики, то есть они легко включились в школьную жизнь. Эти первоклассники в основном из благополучных семей, где родители уделяют достаточно взимания их развитию, беседуют о школе, формируя положительную мотивацию к обучению. Они хорошо подготовлены к школе.</w:t>
      </w:r>
    </w:p>
    <w:p w:rsidR="00472563" w:rsidRDefault="00472563" w:rsidP="00472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обладают широким кругом познавательных интересов, легко вступают в коммуникативные отношения с учителем и сверстниками, с удовольствием отвечают на уроках. Такие качества с первых же дней учебы позволило им ощутить свои успехи, что ещё больше повысило учебную мотивацию.</w:t>
      </w:r>
    </w:p>
    <w:p w:rsidR="00472563" w:rsidRDefault="0082631A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 2-ю группу, выявленную </w:t>
      </w:r>
      <w:r w:rsidR="00472563">
        <w:rPr>
          <w:rFonts w:ascii="Times New Roman" w:eastAsia="Times New Roman" w:hAnsi="Times New Roman" w:cs="Times New Roman"/>
          <w:sz w:val="24"/>
        </w:rPr>
        <w:t>в результате диагности</w:t>
      </w:r>
      <w:r w:rsidR="00EA6A4C">
        <w:rPr>
          <w:rFonts w:ascii="Times New Roman" w:eastAsia="Times New Roman" w:hAnsi="Times New Roman" w:cs="Times New Roman"/>
          <w:sz w:val="24"/>
        </w:rPr>
        <w:t>чес</w:t>
      </w:r>
      <w:r w:rsidR="00DA403F">
        <w:rPr>
          <w:rFonts w:ascii="Times New Roman" w:eastAsia="Times New Roman" w:hAnsi="Times New Roman" w:cs="Times New Roman"/>
          <w:sz w:val="24"/>
        </w:rPr>
        <w:t>кого исследования, вошло двое</w:t>
      </w:r>
      <w:r w:rsidR="00472563">
        <w:rPr>
          <w:rFonts w:ascii="Times New Roman" w:eastAsia="Times New Roman" w:hAnsi="Times New Roman" w:cs="Times New Roman"/>
          <w:sz w:val="24"/>
        </w:rPr>
        <w:t xml:space="preserve"> учащихся (средняя адаптация). Они отличаются неравномерностью развития, то есть при достаточно высоких показателях развития мышления страдает произвольность поведения.</w:t>
      </w:r>
    </w:p>
    <w:p w:rsidR="00472563" w:rsidRDefault="00DA403F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 3-му уровню относи</w:t>
      </w:r>
      <w:r w:rsidR="00EA6A4C">
        <w:rPr>
          <w:rFonts w:ascii="Times New Roman" w:eastAsia="Times New Roman" w:hAnsi="Times New Roman" w:cs="Times New Roman"/>
          <w:sz w:val="24"/>
        </w:rPr>
        <w:t xml:space="preserve">тся </w:t>
      </w:r>
      <w:r>
        <w:rPr>
          <w:rFonts w:ascii="Times New Roman" w:eastAsia="Times New Roman" w:hAnsi="Times New Roman" w:cs="Times New Roman"/>
          <w:sz w:val="24"/>
        </w:rPr>
        <w:t>1 ребенок, этот</w:t>
      </w:r>
      <w:r w:rsidR="0047256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ребенок</w:t>
      </w:r>
      <w:r w:rsidR="00233FC7">
        <w:rPr>
          <w:rFonts w:ascii="Times New Roman" w:eastAsia="Times New Roman" w:hAnsi="Times New Roman" w:cs="Times New Roman"/>
          <w:sz w:val="24"/>
        </w:rPr>
        <w:t xml:space="preserve">  инфантилен</w:t>
      </w:r>
      <w:r w:rsidR="00472563">
        <w:rPr>
          <w:rFonts w:ascii="Times New Roman" w:eastAsia="Times New Roman" w:hAnsi="Times New Roman" w:cs="Times New Roman"/>
          <w:sz w:val="24"/>
        </w:rPr>
        <w:t xml:space="preserve"> (сохранение у человека физических или психических черт детского возраста), на уроках часто отвлекаются, поэтому не успевают, вовремя выполнить задание или правильно ответить, требуют к себе постоянного внимания со стороны учителя, почти все делают после неоднократного персонального обращения. В эту группу также попали первоклассники, которые не посещали до школы детский сад. Они тяжело привыкают к новому окружению, режиму, требованиям.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стараться" быть к этим детям максимально доброжелательным, тактичным. В эту группу также входят ученики с плохим развитием мелкой моторики рук.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Классным руководителям рекомендовано проводить пальчиковую гимнастику, массаж пальцев и рук, заниматься лепкой, штриховкой и т.д.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4 - тую группу относятся дети </w:t>
      </w:r>
      <w:r w:rsidR="00EA6A4C">
        <w:rPr>
          <w:rFonts w:ascii="Times New Roman" w:eastAsia="Times New Roman" w:hAnsi="Times New Roman" w:cs="Times New Roman"/>
          <w:sz w:val="24"/>
        </w:rPr>
        <w:t xml:space="preserve">с «группой риска». </w:t>
      </w:r>
      <w:r w:rsidR="00B57944">
        <w:rPr>
          <w:rFonts w:ascii="Times New Roman" w:eastAsia="Times New Roman" w:hAnsi="Times New Roman" w:cs="Times New Roman"/>
          <w:sz w:val="24"/>
        </w:rPr>
        <w:t>В 1 «А» класса таких детей не оказалось, у которых</w:t>
      </w:r>
      <w:r>
        <w:rPr>
          <w:rFonts w:ascii="Times New Roman" w:eastAsia="Times New Roman" w:hAnsi="Times New Roman" w:cs="Times New Roman"/>
          <w:sz w:val="24"/>
        </w:rPr>
        <w:t xml:space="preserve"> наблюдаются множественные нарушения в различных сочетаниях. Особенно характерно следующее сочетание факторов: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недостаточная произвольность психических функций;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гиперкинестический синдром, чрезмерная расторможенность;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низкая мотивация.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Низкая интеллектуальная деятельность. При таком сочетании факторов процесс обучения проходит особенно тяжело, так как этих первоклассников привлекают только интересующие их вещи, а даже самый простой учебный материал не воспринимается. Они очень шумно ведут себя на уроках или замыкаются на переменах, делают всё быстро и как попало, с большим трудом переключаются с одного вида деятельности на другой или вовсе не переключаются, легко примиряются с неудачами, не любят прилагать никаких усилий, чтобы хорошо выполнить задание. Такие ученики почти никогда не отвечают на вопросы, требующие сообразительности, они считают на пальцах, не умеют выделять главного, существенного, а также затрудняются применять ранее усвоенные правила и понятия при объяснении нового материала.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 учителю, работающему с данной группой учащихся: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Повышение учебной мотивации: применение системы поощрений: использование нетрадиционных форм работы (например, возможность выбора домашнего задания), </w:t>
      </w:r>
      <w:r>
        <w:rPr>
          <w:rFonts w:ascii="Times New Roman" w:eastAsia="Times New Roman" w:hAnsi="Times New Roman" w:cs="Times New Roman"/>
          <w:sz w:val="24"/>
        </w:rPr>
        <w:lastRenderedPageBreak/>
        <w:t>обучение учащимися младших школьников, повышение самооценки учащихся (Задание «Я звезда»).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учебного процесса с учетом психофизиологических особенностей учащихся: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смена видов деятельности в зависимости от степени утомляемости ребенка;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реализация двигательной потребности ребенка (выполнение поручений учителя, требующих двигательной активности: раздать тетради, стереть с доски и т.д.);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требований к аккуратности на первых этапах обучения;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инструкции учителя должны быть четкими и немногословными;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проверка знаний - в начале урока;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избегание категоричных запрет.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Развитие дефицитарных функций: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уровня внимания (использование упражнений «Найди ошибку», «Проверь себя и соседа»);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импульсивности (например, вызов к доске того, кто поднял руку последним, задание «Тихий ответ»);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деструктивной двигательной активности (обучение навыкам самоконтроля: упражнение «Замри», «Волны» и др.).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использовать щадящий режим, который включает в себя прогулки, физические упражнения для поднятия мышечного тонуса.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Учителю следует позаботиться об отборе и использовании на уроках специальных упражнений помогающих детям быстрее войти в непривычный для них мир школьной жизни, освоить новую социальную позицию школьника.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СПРАВКА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результатам обследования 1 « Б» класса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«Готовность учащихся к обучению в школе»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ГБОУ СОШ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 w:rsidR="00233FC7">
        <w:rPr>
          <w:rFonts w:ascii="Times New Roman" w:eastAsia="Times New Roman" w:hAnsi="Times New Roman" w:cs="Times New Roman"/>
          <w:b/>
          <w:sz w:val="24"/>
        </w:rPr>
        <w:t xml:space="preserve"> 8 г. Беслан в 2024</w:t>
      </w:r>
      <w:r w:rsidR="00EA6A4C">
        <w:rPr>
          <w:rFonts w:ascii="Times New Roman" w:eastAsia="Times New Roman" w:hAnsi="Times New Roman" w:cs="Times New Roman"/>
          <w:b/>
          <w:sz w:val="24"/>
        </w:rPr>
        <w:t>-202</w:t>
      </w:r>
      <w:r w:rsidR="00233FC7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472563" w:rsidRDefault="00472563" w:rsidP="00472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кл. рук.</w:t>
      </w:r>
      <w:r w:rsidR="00EA6A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33FC7">
        <w:rPr>
          <w:rFonts w:ascii="Times New Roman" w:eastAsia="Times New Roman" w:hAnsi="Times New Roman" w:cs="Times New Roman"/>
          <w:b/>
          <w:sz w:val="24"/>
        </w:rPr>
        <w:t>Ногаева Б.Т</w:t>
      </w:r>
      <w:r>
        <w:rPr>
          <w:rFonts w:ascii="Times New Roman" w:eastAsia="Times New Roman" w:hAnsi="Times New Roman" w:cs="Times New Roman"/>
          <w:b/>
          <w:sz w:val="24"/>
        </w:rPr>
        <w:t>., педагог-психолог Кодзаева М.Ч.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Цель:</w:t>
      </w:r>
      <w:r>
        <w:rPr>
          <w:rFonts w:ascii="Times New Roman" w:eastAsia="Times New Roman" w:hAnsi="Times New Roman" w:cs="Times New Roman"/>
          <w:sz w:val="24"/>
        </w:rPr>
        <w:t xml:space="preserve"> изучить уровень готовности учащихся 1-х классов к обучению в школе, 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-оценка особенности тонкой моторики и произвольного внимания (удержание, как самой инструкции, так и двигательной программы), умение работать самостоятельно, 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-выявление сформированности произвольной регуляции деятельности возможностей распределения и переключения внимания, работоспособности, темпа и целенаправленности деятельности.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-общая оценка сформированности графической деятельности, оценка топологических и метрических пространственных представлений, общего уровня развития.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Диагностика проводится в 2 этапа. Форма проведения: групповая диагностика</w:t>
      </w:r>
    </w:p>
    <w:p w:rsidR="00472563" w:rsidRDefault="004732D7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1 -этап на начало года 25 сентября 2024</w:t>
      </w:r>
      <w:r w:rsidR="00EA6A4C">
        <w:rPr>
          <w:rFonts w:ascii="Times New Roman" w:eastAsia="Times New Roman" w:hAnsi="Times New Roman" w:cs="Times New Roman"/>
          <w:sz w:val="24"/>
        </w:rPr>
        <w:t xml:space="preserve"> </w:t>
      </w:r>
      <w:r w:rsidR="00472563">
        <w:rPr>
          <w:rFonts w:ascii="Times New Roman" w:eastAsia="Times New Roman" w:hAnsi="Times New Roman" w:cs="Times New Roman"/>
          <w:sz w:val="24"/>
        </w:rPr>
        <w:t xml:space="preserve">учебного года в классе </w:t>
      </w:r>
      <w:r>
        <w:rPr>
          <w:rFonts w:ascii="Times New Roman" w:eastAsia="Times New Roman" w:hAnsi="Times New Roman" w:cs="Times New Roman"/>
          <w:sz w:val="24"/>
        </w:rPr>
        <w:t>27</w:t>
      </w:r>
      <w:r w:rsidR="00EA6A4C">
        <w:rPr>
          <w:rFonts w:ascii="Times New Roman" w:eastAsia="Times New Roman" w:hAnsi="Times New Roman" w:cs="Times New Roman"/>
          <w:sz w:val="24"/>
        </w:rPr>
        <w:t xml:space="preserve"> учащихся</w:t>
      </w:r>
      <w:r>
        <w:rPr>
          <w:rFonts w:ascii="Times New Roman" w:eastAsia="Times New Roman" w:hAnsi="Times New Roman" w:cs="Times New Roman"/>
          <w:sz w:val="24"/>
        </w:rPr>
        <w:t>, все присутствовали</w:t>
      </w:r>
      <w:r w:rsidR="00472563">
        <w:rPr>
          <w:rFonts w:ascii="Times New Roman" w:eastAsia="Times New Roman" w:hAnsi="Times New Roman" w:cs="Times New Roman"/>
          <w:sz w:val="24"/>
        </w:rPr>
        <w:t>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7D5CFB">
        <w:rPr>
          <w:rFonts w:ascii="Times New Roman" w:eastAsia="Times New Roman" w:hAnsi="Times New Roman" w:cs="Times New Roman"/>
          <w:b/>
          <w:sz w:val="24"/>
        </w:rPr>
        <w:t>езультаты диагностического об</w:t>
      </w:r>
      <w:r>
        <w:rPr>
          <w:rFonts w:ascii="Times New Roman" w:eastAsia="Times New Roman" w:hAnsi="Times New Roman" w:cs="Times New Roman"/>
          <w:b/>
          <w:sz w:val="24"/>
        </w:rPr>
        <w:t>следования: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1251"/>
        <w:gridCol w:w="1538"/>
        <w:gridCol w:w="1458"/>
        <w:gridCol w:w="1663"/>
        <w:gridCol w:w="1853"/>
        <w:gridCol w:w="1632"/>
      </w:tblGrid>
      <w:tr w:rsidR="00472563" w:rsidTr="005572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32D7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Учебный год 2024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Готовность к началу регулярного обучения 1-й уровень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готовность к 'началу обучения 2-й уровень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Условная неготовность к началу обучения 3 -й уровень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Неготовность регулярного обучения 4-й уровень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тревожность</w:t>
            </w:r>
          </w:p>
        </w:tc>
      </w:tr>
      <w:tr w:rsidR="00472563" w:rsidTr="005572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Начало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32D7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  <w:p w:rsidR="00472563" w:rsidRDefault="004732D7" w:rsidP="00557223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32D7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472563" w:rsidRDefault="004732D7" w:rsidP="00557223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52274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352274" w:rsidRDefault="004732D7" w:rsidP="00557223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35227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32D7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352274" w:rsidRDefault="004732D7" w:rsidP="00557223">
            <w:pPr>
              <w:spacing w:after="0" w:line="240" w:lineRule="auto"/>
              <w:ind w:firstLine="7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352274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352274" w:rsidP="0055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  <w:p w:rsidR="00472563" w:rsidRDefault="00352274" w:rsidP="00557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  <w:r w:rsidR="00472563"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  <w:p w:rsidR="00472563" w:rsidRDefault="00472563" w:rsidP="00557223">
            <w:pPr>
              <w:spacing w:after="0" w:line="240" w:lineRule="auto"/>
              <w:jc w:val="center"/>
            </w:pPr>
          </w:p>
        </w:tc>
      </w:tr>
      <w:tr w:rsidR="00472563" w:rsidTr="00557223">
        <w:trPr>
          <w:trHeight w:val="1"/>
        </w:trPr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Конец года (кол учеников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40" w:type="dxa"/>
              <w:right w:w="40" w:type="dxa"/>
            </w:tcMar>
          </w:tcPr>
          <w:p w:rsidR="00472563" w:rsidRDefault="00472563" w:rsidP="00557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2563" w:rsidRDefault="00472563" w:rsidP="0055722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72563" w:rsidRDefault="00472563" w:rsidP="00557223">
            <w:pPr>
              <w:spacing w:after="0" w:line="240" w:lineRule="auto"/>
              <w:ind w:firstLine="720"/>
              <w:jc w:val="both"/>
            </w:pPr>
          </w:p>
        </w:tc>
      </w:tr>
    </w:tbl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итогам диагностики были выявлены дети, нуждающиеся в индивидуальной и групповой коррекционно-развивающей работе. Сформирована группа и составлено расписание для индивидуальных занятий. Также результаты диагностики обсуждались с классными руководителями и родителями с целью обеспечения индивидуального подхода к каждому учащемуся. По результатам диагностического обследования были выделены четыре уровня готовности учеников: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1-й уровень: в ходе диагностического </w:t>
      </w:r>
      <w:r w:rsidR="00193AAF">
        <w:rPr>
          <w:rFonts w:ascii="Times New Roman" w:eastAsia="Times New Roman" w:hAnsi="Times New Roman" w:cs="Times New Roman"/>
          <w:sz w:val="24"/>
        </w:rPr>
        <w:t>обследования установле</w:t>
      </w:r>
      <w:r w:rsidR="004732D7">
        <w:rPr>
          <w:rFonts w:ascii="Times New Roman" w:eastAsia="Times New Roman" w:hAnsi="Times New Roman" w:cs="Times New Roman"/>
          <w:sz w:val="24"/>
        </w:rPr>
        <w:t>но, что 21</w:t>
      </w:r>
      <w:r>
        <w:rPr>
          <w:rFonts w:ascii="Times New Roman" w:eastAsia="Times New Roman" w:hAnsi="Times New Roman" w:cs="Times New Roman"/>
          <w:sz w:val="24"/>
        </w:rPr>
        <w:t xml:space="preserve"> учащихся «Готовы к началу регулярного обучения» - хорошо адаптированные ученики, то есть они легко включились в школьную жизнь. Эти первоклассники в основном из благополучных семей, где родители уделяют достаточно взимания их развитию, беседуют о школе, формируя положительную мотивацию к обучению. Они хорошо подготовлены к школе.</w:t>
      </w:r>
    </w:p>
    <w:p w:rsidR="00472563" w:rsidRDefault="00472563" w:rsidP="00472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обладают широким кругом познавательных интересов, легко вступают в коммуникативные отношения с учителем и сверстниками, с удовольствием отвечают на уроках. Такие качества с первых же дней учебы позволило им ощутить свои успехи, что ещё больше повысило учебную мотивацию.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 2-ю группу, выделенную в результате диагно</w:t>
      </w:r>
      <w:r w:rsidR="004732D7">
        <w:rPr>
          <w:rFonts w:ascii="Times New Roman" w:eastAsia="Times New Roman" w:hAnsi="Times New Roman" w:cs="Times New Roman"/>
          <w:sz w:val="24"/>
        </w:rPr>
        <w:t>стического исследования, вошло 4</w:t>
      </w:r>
      <w:r w:rsidR="00CE2520">
        <w:rPr>
          <w:rFonts w:ascii="Times New Roman" w:eastAsia="Times New Roman" w:hAnsi="Times New Roman" w:cs="Times New Roman"/>
          <w:sz w:val="24"/>
        </w:rPr>
        <w:t xml:space="preserve"> ребенка</w:t>
      </w:r>
      <w:r>
        <w:rPr>
          <w:rFonts w:ascii="Times New Roman" w:eastAsia="Times New Roman" w:hAnsi="Times New Roman" w:cs="Times New Roman"/>
          <w:sz w:val="24"/>
        </w:rPr>
        <w:t xml:space="preserve"> (средняя адаптация). Они отличаются неравномерностью развития, то есть при достаточно высоких показателях развития мышления страдает произвольность поведения.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3-му уровню относятся  </w:t>
      </w:r>
      <w:r w:rsidR="00193AAF">
        <w:rPr>
          <w:rFonts w:ascii="Times New Roman" w:eastAsia="Times New Roman" w:hAnsi="Times New Roman" w:cs="Times New Roman"/>
          <w:sz w:val="24"/>
        </w:rPr>
        <w:t>учащиеся</w:t>
      </w:r>
      <w:r>
        <w:rPr>
          <w:rFonts w:ascii="Times New Roman" w:eastAsia="Times New Roman" w:hAnsi="Times New Roman" w:cs="Times New Roman"/>
          <w:sz w:val="24"/>
        </w:rPr>
        <w:t xml:space="preserve">, которые инфантильны (сохранение у человека физических или психических черт детского возраста), в 1"Б" классе </w:t>
      </w:r>
      <w:r w:rsidR="00193AAF">
        <w:rPr>
          <w:rFonts w:ascii="Times New Roman" w:eastAsia="Times New Roman" w:hAnsi="Times New Roman" w:cs="Times New Roman"/>
          <w:sz w:val="24"/>
        </w:rPr>
        <w:t>1 человек</w:t>
      </w:r>
      <w:r>
        <w:rPr>
          <w:rFonts w:ascii="Times New Roman" w:eastAsia="Times New Roman" w:hAnsi="Times New Roman" w:cs="Times New Roman"/>
          <w:sz w:val="24"/>
        </w:rPr>
        <w:t>. На уроках часто отвлекаются, поэтому не успевают, вовремя выполнить задание или правильно ответить, требуют к себе постоянного внимания со стороны учителя, почти все делают после неоднократного персонального обращения. В эту группу также попали первоклассники, которые не посещали до школы детский сад. Они тяжело привыкают к новому окружению, режиму, требованиям.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стараться" быть к этим детям максимально доброжелательным, тактичным. В эту группу также входят ученики с плохим развитием мелкой моторики рук.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Классным руководителям рекомендовано проводить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 4 - тую группу относятся дети с «группой риска». </w:t>
      </w:r>
      <w:r w:rsidR="004732D7">
        <w:rPr>
          <w:rFonts w:ascii="Times New Roman" w:eastAsia="Times New Roman" w:hAnsi="Times New Roman" w:cs="Times New Roman"/>
          <w:sz w:val="24"/>
        </w:rPr>
        <w:t>В эту группу вошел 1</w:t>
      </w:r>
      <w:r w:rsidR="00536DA4">
        <w:rPr>
          <w:rFonts w:ascii="Times New Roman" w:eastAsia="Times New Roman" w:hAnsi="Times New Roman" w:cs="Times New Roman"/>
          <w:sz w:val="24"/>
        </w:rPr>
        <w:t xml:space="preserve"> </w:t>
      </w:r>
      <w:r w:rsidR="004732D7">
        <w:rPr>
          <w:rFonts w:ascii="Times New Roman" w:eastAsia="Times New Roman" w:hAnsi="Times New Roman" w:cs="Times New Roman"/>
          <w:sz w:val="24"/>
        </w:rPr>
        <w:t>ребенок</w:t>
      </w:r>
      <w:r>
        <w:rPr>
          <w:rFonts w:ascii="Times New Roman" w:eastAsia="Times New Roman" w:hAnsi="Times New Roman" w:cs="Times New Roman"/>
          <w:sz w:val="24"/>
        </w:rPr>
        <w:t>, у которых наблюдаются множественные нарушения в различных сочетаниях. Особенно характерно следующее сочетание факторов: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недостаточная произвольность психических функций;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гиперкинестический синдром, чрезмерная расторможенность;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низкая мотивация.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Низкая интеллектуальная деятельность. При таком сочетании факторов процесс обучения проходит особенно тяжело, так как этих первоклассников привлекают только интересующие их вещи, а даже самый простой учебный материал не воспринимается. Они очень шумно ведут себя на уроках или замыкаются на переменах, делают всё быстро и как попало, с большим трудом переключаются с одного вида деятельности на другой или </w:t>
      </w:r>
      <w:r>
        <w:rPr>
          <w:rFonts w:ascii="Times New Roman" w:eastAsia="Times New Roman" w:hAnsi="Times New Roman" w:cs="Times New Roman"/>
          <w:sz w:val="24"/>
        </w:rPr>
        <w:lastRenderedPageBreak/>
        <w:t>вовсе не переключаются, легко примиряются с неудачами, не любят прилагать никаких усилий, чтобы хорошо выполнить задание. Такие ученики почти никогда не отвечают на вопросы, требующие сообразительности, они считают на пальцах, не умеют выделять главного, существенного, а также затрудняются применять ранее усвоенные правила и понятия при объяснении нового материала.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Рекомендации учителю, работающему с данной группой учащихся: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Повышение учебной мотивации: применение системы поощрений: использование нетрадиционных форм работы (например, возможность выбора домашнего задания), обучение учащимися младших школьников, повышение самооценки учащихся (Задание «Я звезда»).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Организация учебного процесса с учетом психофизиологических особенностей учащихся: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смена видов деятельности в зависимости от степени утомляемости ребенка;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реализация двигательной потребности ребенка (выполнение поручений учителя, требующих двигательной активности: раздать тетради, стереть с доски и т.д.);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требований к аккуратности на первых этапах обучения;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инструкции учителя должны быть четкими и немногословными;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проверка знаний - в начале урока;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избегание категоричных запрет.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Развитие дефицитарных функций: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повышение уровня внимания (использование упражнений «Найди ошибку», «Проверь себя и соседа»);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импульсивности (например, вызов к доске того, кто поднял руку последним, задание «Тихий ответ»);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снижение деструктивной двигательной активности (обучение навыкам самоконтроля: упражнение «Замри», «Волны» и др.).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помнить, что процесс адаптации ребенка во многом зависит от обстановки в классе, от того, насколько интересно, комфортно, безопасно чувствует себя ребенок во время уроков, в ситуациях взаимодействия с учителем и одноклассниками.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 должен использовать щадящий режим, который включает в себя прогулки, физические упражнения для поднятия мышечного тонуса.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Учителю следует позаботиться об отборе и использовании на уроках специальных упражнений помогающих детям быстрее войти в непривычный для них мир школьной жизни, освоить новую социальную позицию школьника.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Используя игровые психологические методики, учитель может 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подружить.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72563" w:rsidRDefault="00472563" w:rsidP="004725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sectPr w:rsidR="00472563" w:rsidSect="006B2F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2D0" w:rsidRDefault="00C852D0" w:rsidP="006B2F5A">
      <w:pPr>
        <w:spacing w:after="0" w:line="240" w:lineRule="auto"/>
      </w:pPr>
      <w:r>
        <w:separator/>
      </w:r>
    </w:p>
  </w:endnote>
  <w:endnote w:type="continuationSeparator" w:id="0">
    <w:p w:rsidR="00C852D0" w:rsidRDefault="00C852D0" w:rsidP="006B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6B2F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6B2F5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6B2F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2D0" w:rsidRDefault="00C852D0" w:rsidP="006B2F5A">
      <w:pPr>
        <w:spacing w:after="0" w:line="240" w:lineRule="auto"/>
      </w:pPr>
      <w:r>
        <w:separator/>
      </w:r>
    </w:p>
  </w:footnote>
  <w:footnote w:type="continuationSeparator" w:id="0">
    <w:p w:rsidR="00C852D0" w:rsidRDefault="00C852D0" w:rsidP="006B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6B2F5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6B2F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F5A" w:rsidRDefault="006B2F5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563"/>
    <w:rsid w:val="00193AAF"/>
    <w:rsid w:val="00233FC7"/>
    <w:rsid w:val="002A222D"/>
    <w:rsid w:val="002F6D32"/>
    <w:rsid w:val="00352274"/>
    <w:rsid w:val="003C04FE"/>
    <w:rsid w:val="00472563"/>
    <w:rsid w:val="004732D7"/>
    <w:rsid w:val="00536DA4"/>
    <w:rsid w:val="005C7B70"/>
    <w:rsid w:val="006B2F5A"/>
    <w:rsid w:val="007C7F13"/>
    <w:rsid w:val="007D5CFB"/>
    <w:rsid w:val="0082631A"/>
    <w:rsid w:val="00841A32"/>
    <w:rsid w:val="00A27C2D"/>
    <w:rsid w:val="00A742D0"/>
    <w:rsid w:val="00B57944"/>
    <w:rsid w:val="00BF355A"/>
    <w:rsid w:val="00BF76A4"/>
    <w:rsid w:val="00C27BCD"/>
    <w:rsid w:val="00C852D0"/>
    <w:rsid w:val="00CE2520"/>
    <w:rsid w:val="00D01275"/>
    <w:rsid w:val="00DA403F"/>
    <w:rsid w:val="00DD63BB"/>
    <w:rsid w:val="00DE2457"/>
    <w:rsid w:val="00E12451"/>
    <w:rsid w:val="00EA6A4C"/>
    <w:rsid w:val="00F20443"/>
    <w:rsid w:val="00F3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5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2F5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2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2F5A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ЦДО12</dc:creator>
  <cp:lastModifiedBy>ЦДО12</cp:lastModifiedBy>
  <cp:revision>7</cp:revision>
  <cp:lastPrinted>2024-11-16T07:37:00Z</cp:lastPrinted>
  <dcterms:created xsi:type="dcterms:W3CDTF">2024-11-09T09:26:00Z</dcterms:created>
  <dcterms:modified xsi:type="dcterms:W3CDTF">2024-11-16T07:38:00Z</dcterms:modified>
</cp:coreProperties>
</file>