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1E" w:rsidRPr="00154EDD" w:rsidRDefault="0045641E" w:rsidP="0045641E">
      <w:pPr>
        <w:jc w:val="center"/>
        <w:rPr>
          <w:b/>
          <w:sz w:val="28"/>
          <w:szCs w:val="28"/>
        </w:rPr>
      </w:pPr>
      <w:r w:rsidRPr="00154EDD">
        <w:rPr>
          <w:b/>
          <w:sz w:val="28"/>
          <w:szCs w:val="28"/>
        </w:rPr>
        <w:t>СПРАВКА</w:t>
      </w:r>
    </w:p>
    <w:p w:rsidR="0045641E" w:rsidRDefault="0045641E" w:rsidP="0045641E">
      <w:pPr>
        <w:jc w:val="center"/>
        <w:rPr>
          <w:b/>
          <w:i/>
          <w:sz w:val="28"/>
          <w:szCs w:val="28"/>
        </w:rPr>
      </w:pPr>
      <w:r w:rsidRPr="00134484">
        <w:rPr>
          <w:b/>
          <w:i/>
          <w:sz w:val="28"/>
          <w:szCs w:val="28"/>
        </w:rPr>
        <w:t xml:space="preserve">по результатам обследования 5 классов «Адаптация в среднем звене» ГБОУ СОШ № </w:t>
      </w:r>
      <w:smartTag w:uri="urn:schemas-microsoft-com:office:smarttags" w:element="metricconverter">
        <w:smartTagPr>
          <w:attr w:name="ProductID" w:val="8 г"/>
        </w:smartTagPr>
        <w:r w:rsidRPr="00134484">
          <w:rPr>
            <w:b/>
            <w:i/>
            <w:sz w:val="28"/>
            <w:szCs w:val="28"/>
          </w:rPr>
          <w:t>8 г</w:t>
        </w:r>
      </w:smartTag>
      <w:r w:rsidR="00312868">
        <w:rPr>
          <w:b/>
          <w:i/>
          <w:sz w:val="28"/>
          <w:szCs w:val="28"/>
        </w:rPr>
        <w:t>. Беслан в 2024 - 2025</w:t>
      </w:r>
      <w:r w:rsidRPr="00134484">
        <w:rPr>
          <w:b/>
          <w:i/>
          <w:sz w:val="28"/>
          <w:szCs w:val="28"/>
        </w:rPr>
        <w:t xml:space="preserve"> учебном году,</w:t>
      </w:r>
    </w:p>
    <w:p w:rsidR="0045641E" w:rsidRPr="00134484" w:rsidRDefault="0045641E" w:rsidP="0045641E">
      <w:pPr>
        <w:jc w:val="center"/>
        <w:rPr>
          <w:b/>
          <w:i/>
          <w:sz w:val="28"/>
          <w:szCs w:val="28"/>
        </w:rPr>
      </w:pPr>
      <w:r w:rsidRPr="00134484">
        <w:rPr>
          <w:b/>
          <w:i/>
          <w:sz w:val="28"/>
          <w:szCs w:val="28"/>
        </w:rPr>
        <w:t xml:space="preserve"> классные руководители  5 «А» </w:t>
      </w:r>
      <w:proofErr w:type="spellStart"/>
      <w:r w:rsidR="00312868">
        <w:rPr>
          <w:b/>
          <w:i/>
          <w:sz w:val="28"/>
          <w:szCs w:val="28"/>
        </w:rPr>
        <w:t>Сиротенко</w:t>
      </w:r>
      <w:proofErr w:type="spellEnd"/>
      <w:r w:rsidR="00312868">
        <w:rPr>
          <w:b/>
          <w:i/>
          <w:sz w:val="28"/>
          <w:szCs w:val="28"/>
        </w:rPr>
        <w:t xml:space="preserve"> Е.А</w:t>
      </w:r>
      <w:r w:rsidRPr="00134484">
        <w:rPr>
          <w:b/>
          <w:i/>
          <w:sz w:val="28"/>
          <w:szCs w:val="28"/>
        </w:rPr>
        <w:t xml:space="preserve">., 5 «Б» </w:t>
      </w:r>
      <w:proofErr w:type="spellStart"/>
      <w:r w:rsidR="00312868">
        <w:rPr>
          <w:b/>
          <w:i/>
          <w:sz w:val="28"/>
          <w:szCs w:val="28"/>
        </w:rPr>
        <w:t>Сидакова</w:t>
      </w:r>
      <w:proofErr w:type="spellEnd"/>
      <w:r w:rsidR="00312868">
        <w:rPr>
          <w:b/>
          <w:i/>
          <w:sz w:val="28"/>
          <w:szCs w:val="28"/>
        </w:rPr>
        <w:t xml:space="preserve"> С.Т</w:t>
      </w:r>
      <w:r w:rsidRPr="00134484">
        <w:rPr>
          <w:b/>
          <w:i/>
          <w:sz w:val="28"/>
          <w:szCs w:val="28"/>
        </w:rPr>
        <w:t xml:space="preserve">., 5 «В»  </w:t>
      </w:r>
      <w:proofErr w:type="spellStart"/>
      <w:r w:rsidR="00312868">
        <w:rPr>
          <w:b/>
          <w:i/>
          <w:sz w:val="28"/>
          <w:szCs w:val="28"/>
        </w:rPr>
        <w:t>Пелипеева</w:t>
      </w:r>
      <w:proofErr w:type="spellEnd"/>
      <w:r w:rsidR="00312868">
        <w:rPr>
          <w:b/>
          <w:i/>
          <w:sz w:val="28"/>
          <w:szCs w:val="28"/>
        </w:rPr>
        <w:t xml:space="preserve"> Н.А</w:t>
      </w:r>
      <w:r w:rsidRPr="00134484">
        <w:rPr>
          <w:b/>
          <w:i/>
          <w:sz w:val="28"/>
          <w:szCs w:val="28"/>
        </w:rPr>
        <w:t xml:space="preserve">., педагог - психолог </w:t>
      </w:r>
      <w:proofErr w:type="spellStart"/>
      <w:r w:rsidRPr="00134484">
        <w:rPr>
          <w:b/>
          <w:i/>
          <w:sz w:val="28"/>
          <w:szCs w:val="28"/>
        </w:rPr>
        <w:t>Кодзаева</w:t>
      </w:r>
      <w:proofErr w:type="spellEnd"/>
      <w:r w:rsidRPr="00134484">
        <w:rPr>
          <w:b/>
          <w:i/>
          <w:sz w:val="28"/>
          <w:szCs w:val="28"/>
        </w:rPr>
        <w:t xml:space="preserve"> М.Ч.</w:t>
      </w:r>
    </w:p>
    <w:p w:rsidR="0045641E" w:rsidRDefault="0045641E" w:rsidP="0045641E">
      <w:pPr>
        <w:jc w:val="center"/>
        <w:rPr>
          <w:b/>
          <w:sz w:val="28"/>
          <w:szCs w:val="28"/>
        </w:rPr>
      </w:pPr>
    </w:p>
    <w:p w:rsidR="0045641E" w:rsidRPr="00DC5E43" w:rsidRDefault="0045641E" w:rsidP="0045641E">
      <w:pPr>
        <w:shd w:val="clear" w:color="auto" w:fill="FFFFFF"/>
        <w:jc w:val="both"/>
        <w:rPr>
          <w:color w:val="000000"/>
        </w:rPr>
      </w:pPr>
    </w:p>
    <w:p w:rsidR="0045641E" w:rsidRPr="00DC5E43" w:rsidRDefault="0045641E" w:rsidP="0045641E">
      <w:pPr>
        <w:shd w:val="clear" w:color="auto" w:fill="FFFFFF"/>
        <w:ind w:firstLine="709"/>
        <w:jc w:val="both"/>
        <w:rPr>
          <w:color w:val="000000"/>
        </w:rPr>
      </w:pPr>
      <w:r w:rsidRPr="00DC5E43">
        <w:rPr>
          <w:color w:val="000000"/>
        </w:rPr>
        <w:t xml:space="preserve">Переход учащихся из </w:t>
      </w:r>
      <w:proofErr w:type="gramStart"/>
      <w:r w:rsidRPr="00DC5E43">
        <w:rPr>
          <w:color w:val="000000"/>
        </w:rPr>
        <w:t>начального</w:t>
      </w:r>
      <w:proofErr w:type="gramEnd"/>
      <w:r w:rsidRPr="00DC5E43">
        <w:rPr>
          <w:color w:val="000000"/>
        </w:rPr>
        <w:t xml:space="preserve"> в среднее звено школы – одна из педагогически наиболее</w:t>
      </w:r>
    </w:p>
    <w:p w:rsidR="0045641E" w:rsidRPr="00DC5E43" w:rsidRDefault="0045641E" w:rsidP="0045641E">
      <w:pPr>
        <w:shd w:val="clear" w:color="auto" w:fill="FFFFFF"/>
        <w:ind w:firstLine="709"/>
        <w:jc w:val="both"/>
        <w:rPr>
          <w:color w:val="000000"/>
        </w:rPr>
      </w:pPr>
      <w:r w:rsidRPr="00DC5E43">
        <w:rPr>
          <w:color w:val="000000"/>
        </w:rPr>
        <w:t>сложных проблем, а период адаптации в 5-м классе – один из труднейших периодов школьного обучения. Это своеобразное испытание и не только для школьников, но и для педагогов. Классному руководителю необходимо за короткое время узнать детей и их семьи, научиться эффективно, управлять деятельностью учащихся, быть их проводником и наставником.</w:t>
      </w:r>
    </w:p>
    <w:p w:rsidR="0045641E" w:rsidRPr="00DC5E43" w:rsidRDefault="0045641E" w:rsidP="0045641E">
      <w:pPr>
        <w:shd w:val="clear" w:color="auto" w:fill="FFFFFF"/>
        <w:ind w:firstLine="709"/>
        <w:jc w:val="both"/>
        <w:rPr>
          <w:color w:val="000000"/>
        </w:rPr>
      </w:pPr>
      <w:r w:rsidRPr="00DC5E43">
        <w:rPr>
          <w:color w:val="000000"/>
        </w:rPr>
        <w:t>Состояние детей в этот период с педагогической точки зрения характеризуется низкой</w:t>
      </w:r>
    </w:p>
    <w:p w:rsidR="0045641E" w:rsidRPr="00DC5E43" w:rsidRDefault="0045641E" w:rsidP="0045641E">
      <w:pPr>
        <w:shd w:val="clear" w:color="auto" w:fill="FFFFFF"/>
        <w:ind w:firstLine="709"/>
        <w:jc w:val="both"/>
        <w:rPr>
          <w:color w:val="000000"/>
        </w:rPr>
      </w:pPr>
      <w:r w:rsidRPr="00DC5E43">
        <w:rPr>
          <w:color w:val="000000"/>
        </w:rPr>
        <w:t>организованностью, иногда недисциплинированностью, снижением интереса к учёбе и её</w:t>
      </w:r>
    </w:p>
    <w:p w:rsidR="0045641E" w:rsidRPr="00DC5E43" w:rsidRDefault="0045641E" w:rsidP="0045641E">
      <w:pPr>
        <w:shd w:val="clear" w:color="auto" w:fill="FFFFFF"/>
        <w:ind w:firstLine="709"/>
        <w:jc w:val="both"/>
        <w:rPr>
          <w:color w:val="000000"/>
        </w:rPr>
      </w:pPr>
      <w:r w:rsidRPr="00DC5E43">
        <w:rPr>
          <w:color w:val="000000"/>
        </w:rPr>
        <w:t>результатам, с психологической – снижением самооценк</w:t>
      </w:r>
      <w:r>
        <w:rPr>
          <w:color w:val="000000"/>
        </w:rPr>
        <w:t xml:space="preserve">и, высоким уровнем ситуативной и </w:t>
      </w:r>
      <w:r w:rsidRPr="00DC5E43">
        <w:rPr>
          <w:color w:val="000000"/>
        </w:rPr>
        <w:t>школьной тревожности.</w:t>
      </w:r>
    </w:p>
    <w:p w:rsidR="0045641E" w:rsidRPr="00DC5E43" w:rsidRDefault="0045641E" w:rsidP="0045641E">
      <w:pPr>
        <w:shd w:val="clear" w:color="auto" w:fill="FFFFFF"/>
        <w:ind w:firstLine="709"/>
        <w:jc w:val="both"/>
        <w:rPr>
          <w:color w:val="000000"/>
        </w:rPr>
      </w:pPr>
      <w:proofErr w:type="gramStart"/>
      <w:r w:rsidRPr="00DC5E43">
        <w:rPr>
          <w:color w:val="000000"/>
        </w:rPr>
        <w:t>Переход из начальной школы в среднюю связан с возрастанием нагрузки на психику ученика.</w:t>
      </w:r>
      <w:proofErr w:type="gramEnd"/>
    </w:p>
    <w:p w:rsidR="0045641E" w:rsidRPr="00DC5E43" w:rsidRDefault="0045641E" w:rsidP="0045641E">
      <w:pPr>
        <w:shd w:val="clear" w:color="auto" w:fill="FFFFFF"/>
        <w:ind w:firstLine="709"/>
        <w:jc w:val="both"/>
        <w:rPr>
          <w:color w:val="000000"/>
        </w:rPr>
      </w:pPr>
      <w:r w:rsidRPr="00DC5E43">
        <w:rPr>
          <w:color w:val="000000"/>
        </w:rPr>
        <w:t xml:space="preserve">В </w:t>
      </w:r>
      <w:proofErr w:type="gramStart"/>
      <w:r w:rsidRPr="00DC5E43">
        <w:rPr>
          <w:color w:val="000000"/>
        </w:rPr>
        <w:t>адаптационной</w:t>
      </w:r>
      <w:proofErr w:type="gramEnd"/>
      <w:r w:rsidRPr="00DC5E43">
        <w:rPr>
          <w:color w:val="000000"/>
        </w:rPr>
        <w:t xml:space="preserve"> период дети могут стать более тревожными, робкими или, напротив,</w:t>
      </w:r>
    </w:p>
    <w:p w:rsidR="0045641E" w:rsidRPr="00DC5E43" w:rsidRDefault="0045641E" w:rsidP="0045641E">
      <w:pPr>
        <w:shd w:val="clear" w:color="auto" w:fill="FFFFFF"/>
        <w:ind w:firstLine="709"/>
        <w:jc w:val="both"/>
        <w:rPr>
          <w:color w:val="000000"/>
        </w:rPr>
      </w:pPr>
      <w:r w:rsidRPr="00DC5E43">
        <w:rPr>
          <w:color w:val="000000"/>
        </w:rPr>
        <w:t xml:space="preserve">"развязными”,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отклонения в той или иной </w:t>
      </w:r>
      <w:r w:rsidR="00312868">
        <w:rPr>
          <w:color w:val="000000"/>
        </w:rPr>
        <w:t>форме характерны примерно для 72–85</w:t>
      </w:r>
      <w:r w:rsidRPr="00DC5E43">
        <w:rPr>
          <w:color w:val="000000"/>
        </w:rPr>
        <w:t>% школьников.</w:t>
      </w:r>
    </w:p>
    <w:p w:rsidR="0045641E" w:rsidRPr="00DC5E43" w:rsidRDefault="0045641E" w:rsidP="0045641E">
      <w:pPr>
        <w:shd w:val="clear" w:color="auto" w:fill="FFFFFF"/>
        <w:ind w:firstLine="709"/>
        <w:jc w:val="both"/>
        <w:rPr>
          <w:color w:val="000000"/>
        </w:rPr>
      </w:pPr>
      <w:r w:rsidRPr="00DC5E43">
        <w:rPr>
          <w:color w:val="000000"/>
        </w:rPr>
        <w:t>У большинства детей подобные отклонения исчезают, как правило, через 2–4 недели после</w:t>
      </w:r>
    </w:p>
    <w:p w:rsidR="0045641E" w:rsidRPr="00DC5E43" w:rsidRDefault="0045641E" w:rsidP="0045641E">
      <w:pPr>
        <w:shd w:val="clear" w:color="auto" w:fill="FFFFFF"/>
        <w:ind w:firstLine="709"/>
        <w:jc w:val="both"/>
        <w:rPr>
          <w:color w:val="000000"/>
        </w:rPr>
      </w:pPr>
      <w:r w:rsidRPr="00DC5E43">
        <w:rPr>
          <w:color w:val="000000"/>
        </w:rPr>
        <w:t>начала учебы. Однако есть дети, у которых процесс адаптации затягивается на 2–3 месяца и даже больше.</w:t>
      </w:r>
    </w:p>
    <w:p w:rsidR="0045641E" w:rsidRPr="00DC5E43" w:rsidRDefault="0045641E" w:rsidP="0045641E">
      <w:pPr>
        <w:shd w:val="clear" w:color="auto" w:fill="FFFFFF"/>
        <w:ind w:firstLine="709"/>
        <w:jc w:val="both"/>
        <w:rPr>
          <w:color w:val="000000"/>
        </w:rPr>
      </w:pPr>
      <w:r w:rsidRPr="00DC5E43">
        <w:rPr>
          <w:color w:val="000000"/>
        </w:rPr>
        <w:t xml:space="preserve">Основные проблемы, возникающие в период адаптации к условиям обучения </w:t>
      </w:r>
      <w:proofErr w:type="gramStart"/>
      <w:r w:rsidRPr="00DC5E43">
        <w:rPr>
          <w:color w:val="000000"/>
        </w:rPr>
        <w:t>в</w:t>
      </w:r>
      <w:proofErr w:type="gramEnd"/>
      <w:r w:rsidRPr="00DC5E43">
        <w:rPr>
          <w:color w:val="000000"/>
        </w:rPr>
        <w:t xml:space="preserve"> средней</w:t>
      </w:r>
    </w:p>
    <w:p w:rsidR="0045641E" w:rsidRPr="00DC5E43" w:rsidRDefault="0045641E" w:rsidP="0045641E">
      <w:pPr>
        <w:shd w:val="clear" w:color="auto" w:fill="FFFFFF"/>
        <w:ind w:firstLine="709"/>
        <w:jc w:val="both"/>
        <w:rPr>
          <w:color w:val="000000"/>
        </w:rPr>
      </w:pPr>
      <w:r w:rsidRPr="00DC5E43">
        <w:rPr>
          <w:color w:val="000000"/>
        </w:rPr>
        <w:t>школе:</w:t>
      </w:r>
    </w:p>
    <w:p w:rsidR="0045641E" w:rsidRPr="00DC5E43" w:rsidRDefault="0045641E" w:rsidP="0045641E">
      <w:pPr>
        <w:shd w:val="clear" w:color="auto" w:fill="FFFFFF"/>
        <w:ind w:firstLine="709"/>
        <w:jc w:val="both"/>
        <w:rPr>
          <w:color w:val="000000"/>
        </w:rPr>
      </w:pPr>
      <w:r w:rsidRPr="00DC5E43">
        <w:rPr>
          <w:color w:val="000000"/>
        </w:rPr>
        <w:t>- Очень много разных учителей.</w:t>
      </w:r>
    </w:p>
    <w:p w:rsidR="0045641E" w:rsidRPr="00DC5E43" w:rsidRDefault="0045641E" w:rsidP="0045641E">
      <w:pPr>
        <w:shd w:val="clear" w:color="auto" w:fill="FFFFFF"/>
        <w:ind w:firstLine="709"/>
        <w:jc w:val="both"/>
        <w:rPr>
          <w:color w:val="000000"/>
        </w:rPr>
      </w:pPr>
      <w:r w:rsidRPr="00DC5E43">
        <w:rPr>
          <w:color w:val="000000"/>
        </w:rPr>
        <w:t>- Непривычное расписание (новый режим).</w:t>
      </w:r>
    </w:p>
    <w:p w:rsidR="0045641E" w:rsidRPr="00DC5E43" w:rsidRDefault="0045641E" w:rsidP="0045641E">
      <w:pPr>
        <w:shd w:val="clear" w:color="auto" w:fill="FFFFFF"/>
        <w:ind w:firstLine="709"/>
        <w:jc w:val="both"/>
        <w:rPr>
          <w:color w:val="000000"/>
        </w:rPr>
      </w:pPr>
      <w:r w:rsidRPr="00DC5E43">
        <w:rPr>
          <w:color w:val="000000"/>
        </w:rPr>
        <w:t>- Много новых кабинетов, которые неизвестно как расположены</w:t>
      </w:r>
    </w:p>
    <w:p w:rsidR="0045641E" w:rsidRPr="00DC5E43" w:rsidRDefault="0045641E" w:rsidP="0045641E">
      <w:pPr>
        <w:shd w:val="clear" w:color="auto" w:fill="FFFFFF"/>
        <w:ind w:firstLine="709"/>
        <w:jc w:val="both"/>
        <w:rPr>
          <w:color w:val="000000"/>
        </w:rPr>
      </w:pPr>
      <w:r w:rsidRPr="00DC5E43">
        <w:rPr>
          <w:color w:val="000000"/>
        </w:rPr>
        <w:t>- Новый классный руководитель.</w:t>
      </w:r>
    </w:p>
    <w:p w:rsidR="0045641E" w:rsidRPr="00DC5E43" w:rsidRDefault="0045641E" w:rsidP="0045641E">
      <w:pPr>
        <w:shd w:val="clear" w:color="auto" w:fill="FFFFFF"/>
        <w:ind w:firstLine="709"/>
        <w:jc w:val="both"/>
        <w:rPr>
          <w:color w:val="000000"/>
        </w:rPr>
      </w:pPr>
      <w:r w:rsidRPr="00DC5E43">
        <w:rPr>
          <w:color w:val="000000"/>
        </w:rPr>
        <w:t>- В средней школе они снова – самые маленькие, а в начальной школе были уже большими.</w:t>
      </w:r>
    </w:p>
    <w:p w:rsidR="0045641E" w:rsidRPr="00DC5E43" w:rsidRDefault="0045641E" w:rsidP="0045641E">
      <w:pPr>
        <w:shd w:val="clear" w:color="auto" w:fill="FFFFFF"/>
        <w:ind w:firstLine="709"/>
        <w:jc w:val="both"/>
        <w:rPr>
          <w:color w:val="000000"/>
        </w:rPr>
      </w:pPr>
      <w:r w:rsidRPr="00DC5E43">
        <w:rPr>
          <w:color w:val="000000"/>
        </w:rPr>
        <w:t>- Проблемы со старшеклассниками.</w:t>
      </w:r>
    </w:p>
    <w:p w:rsidR="0045641E" w:rsidRPr="00DC5E43" w:rsidRDefault="0045641E" w:rsidP="0045641E">
      <w:pPr>
        <w:shd w:val="clear" w:color="auto" w:fill="FFFFFF"/>
        <w:ind w:firstLine="709"/>
        <w:jc w:val="both"/>
        <w:rPr>
          <w:color w:val="000000"/>
        </w:rPr>
      </w:pPr>
      <w:r w:rsidRPr="00DC5E43">
        <w:rPr>
          <w:color w:val="000000"/>
        </w:rPr>
        <w:t>- Возросший темп работы</w:t>
      </w:r>
    </w:p>
    <w:p w:rsidR="0045641E" w:rsidRPr="00DC5E43" w:rsidRDefault="0045641E" w:rsidP="0045641E">
      <w:pPr>
        <w:shd w:val="clear" w:color="auto" w:fill="FFFFFF"/>
        <w:ind w:firstLine="709"/>
        <w:jc w:val="both"/>
        <w:rPr>
          <w:color w:val="000000"/>
        </w:rPr>
      </w:pPr>
      <w:r w:rsidRPr="00DC5E43">
        <w:rPr>
          <w:color w:val="000000"/>
        </w:rPr>
        <w:t>- Другие нормы оценок.</w:t>
      </w:r>
    </w:p>
    <w:p w:rsidR="0045641E" w:rsidRPr="00DC5E43" w:rsidRDefault="0045641E" w:rsidP="0045641E">
      <w:pPr>
        <w:shd w:val="clear" w:color="auto" w:fill="FFFFFF"/>
        <w:ind w:firstLine="709"/>
        <w:jc w:val="both"/>
        <w:rPr>
          <w:color w:val="000000"/>
        </w:rPr>
      </w:pPr>
      <w:r w:rsidRPr="00DC5E43">
        <w:rPr>
          <w:color w:val="000000"/>
        </w:rPr>
        <w:t>- Новые, непривычные требования к оформлению работ.</w:t>
      </w:r>
    </w:p>
    <w:p w:rsidR="0045641E" w:rsidRPr="00DC5E43" w:rsidRDefault="0045641E" w:rsidP="0045641E">
      <w:pPr>
        <w:shd w:val="clear" w:color="auto" w:fill="FFFFFF"/>
        <w:ind w:firstLine="709"/>
        <w:jc w:val="both"/>
        <w:rPr>
          <w:color w:val="000000"/>
        </w:rPr>
      </w:pPr>
      <w:r w:rsidRPr="00DC5E43">
        <w:rPr>
          <w:color w:val="000000"/>
        </w:rPr>
        <w:t>- Необходимость самостоятельно находить дополнительную литературу и работать с ней.</w:t>
      </w:r>
    </w:p>
    <w:p w:rsidR="0045641E" w:rsidRPr="00DC5E43" w:rsidRDefault="0045641E" w:rsidP="0045641E">
      <w:pPr>
        <w:shd w:val="clear" w:color="auto" w:fill="FFFFFF"/>
        <w:ind w:firstLine="709"/>
        <w:jc w:val="both"/>
        <w:rPr>
          <w:color w:val="000000"/>
        </w:rPr>
      </w:pPr>
      <w:r w:rsidRPr="00DC5E43">
        <w:rPr>
          <w:color w:val="000000"/>
        </w:rPr>
        <w:t>Успешность адаптации младшего подростка зависит не только от интеллектуальной</w:t>
      </w:r>
      <w:r>
        <w:rPr>
          <w:color w:val="000000"/>
        </w:rPr>
        <w:t xml:space="preserve"> </w:t>
      </w:r>
      <w:r w:rsidRPr="00DC5E43">
        <w:rPr>
          <w:color w:val="000000"/>
        </w:rPr>
        <w:t>готовности, но и от того, насколько хорошо он умеет налаживать отношения и общаться с</w:t>
      </w:r>
      <w:r>
        <w:rPr>
          <w:color w:val="000000"/>
        </w:rPr>
        <w:t xml:space="preserve"> </w:t>
      </w:r>
      <w:r w:rsidRPr="00DC5E43">
        <w:rPr>
          <w:color w:val="000000"/>
        </w:rPr>
        <w:t>одноклассниками и педагогами, соблюдать школьные правила, ориентироваться в новых ситуациях.</w:t>
      </w:r>
      <w:r>
        <w:rPr>
          <w:color w:val="000000"/>
        </w:rPr>
        <w:t xml:space="preserve"> </w:t>
      </w:r>
    </w:p>
    <w:p w:rsidR="0045641E" w:rsidRPr="00DC5E43" w:rsidRDefault="0045641E" w:rsidP="0045641E">
      <w:pPr>
        <w:shd w:val="clear" w:color="auto" w:fill="FFFFFF"/>
        <w:ind w:firstLine="709"/>
        <w:jc w:val="both"/>
        <w:rPr>
          <w:color w:val="000000"/>
        </w:rPr>
      </w:pPr>
      <w:r w:rsidRPr="00DC5E43">
        <w:rPr>
          <w:color w:val="000000"/>
        </w:rPr>
        <w:lastRenderedPageBreak/>
        <w:t>По данным психологов ситуация адаптации вызывает у многих пятиклассников повышенную</w:t>
      </w:r>
      <w:r>
        <w:rPr>
          <w:color w:val="000000"/>
        </w:rPr>
        <w:t xml:space="preserve"> </w:t>
      </w:r>
      <w:r w:rsidRPr="00DC5E43">
        <w:rPr>
          <w:color w:val="000000"/>
        </w:rPr>
        <w:t>тревожность, как школьную, так и личностную, а зачастую и появление страхов:</w:t>
      </w:r>
    </w:p>
    <w:p w:rsidR="0045641E" w:rsidRPr="00DC5E43" w:rsidRDefault="0045641E" w:rsidP="0045641E">
      <w:pPr>
        <w:shd w:val="clear" w:color="auto" w:fill="FFFFFF"/>
        <w:ind w:firstLine="709"/>
        <w:jc w:val="both"/>
        <w:rPr>
          <w:color w:val="000000"/>
        </w:rPr>
      </w:pPr>
      <w:r w:rsidRPr="00DC5E43">
        <w:rPr>
          <w:color w:val="000000"/>
        </w:rPr>
        <w:t>- Усиливается страх не соответствовать ожиданиям окружающих, который в этом возрасте,</w:t>
      </w:r>
    </w:p>
    <w:p w:rsidR="0045641E" w:rsidRPr="00DC5E43" w:rsidRDefault="0045641E" w:rsidP="0045641E">
      <w:pPr>
        <w:shd w:val="clear" w:color="auto" w:fill="FFFFFF"/>
        <w:ind w:firstLine="709"/>
        <w:jc w:val="both"/>
        <w:rPr>
          <w:color w:val="000000"/>
        </w:rPr>
      </w:pPr>
      <w:r w:rsidRPr="00DC5E43">
        <w:rPr>
          <w:color w:val="000000"/>
        </w:rPr>
        <w:t>как правило, сильнее, чем страх самовыражения.</w:t>
      </w:r>
    </w:p>
    <w:p w:rsidR="0045641E" w:rsidRPr="00DC5E43" w:rsidRDefault="0045641E" w:rsidP="0045641E">
      <w:pPr>
        <w:shd w:val="clear" w:color="auto" w:fill="FFFFFF"/>
        <w:ind w:firstLine="709"/>
        <w:jc w:val="both"/>
        <w:rPr>
          <w:color w:val="000000"/>
        </w:rPr>
      </w:pPr>
      <w:r w:rsidRPr="00DC5E43">
        <w:rPr>
          <w:color w:val="000000"/>
        </w:rPr>
        <w:t>- Для ребенка младшего подросткового возраста чрезвычайно важно мнение других людей о</w:t>
      </w:r>
      <w:r>
        <w:rPr>
          <w:color w:val="000000"/>
        </w:rPr>
        <w:t xml:space="preserve"> </w:t>
      </w:r>
      <w:r w:rsidRPr="00DC5E43">
        <w:rPr>
          <w:color w:val="000000"/>
        </w:rPr>
        <w:t>нем и о его поступках, особенно мнение одноклассников и учителей.</w:t>
      </w:r>
    </w:p>
    <w:p w:rsidR="0045641E" w:rsidRPr="00DC5E43" w:rsidRDefault="0045641E" w:rsidP="0045641E">
      <w:pPr>
        <w:shd w:val="clear" w:color="auto" w:fill="FFFFFF"/>
        <w:ind w:firstLine="709"/>
        <w:jc w:val="both"/>
        <w:rPr>
          <w:color w:val="000000"/>
        </w:rPr>
      </w:pPr>
      <w:r w:rsidRPr="00DC5E43">
        <w:rPr>
          <w:color w:val="000000"/>
        </w:rPr>
        <w:t>- Постоянный страх не соответствовать ожиданиям окружающих приводит к тому, что</w:t>
      </w:r>
    </w:p>
    <w:p w:rsidR="0045641E" w:rsidRPr="00DC5E43" w:rsidRDefault="0045641E" w:rsidP="0045641E">
      <w:pPr>
        <w:shd w:val="clear" w:color="auto" w:fill="FFFFFF"/>
        <w:ind w:firstLine="709"/>
        <w:jc w:val="both"/>
        <w:rPr>
          <w:color w:val="000000"/>
        </w:rPr>
      </w:pPr>
      <w:r w:rsidRPr="00DC5E43">
        <w:rPr>
          <w:color w:val="000000"/>
        </w:rPr>
        <w:t>способный ребенок не проявляет в должной мере свои возможности.</w:t>
      </w:r>
    </w:p>
    <w:p w:rsidR="0045641E" w:rsidRPr="00DC5E43" w:rsidRDefault="0045641E" w:rsidP="0045641E">
      <w:pPr>
        <w:shd w:val="clear" w:color="auto" w:fill="FFFFFF"/>
        <w:ind w:firstLine="709"/>
        <w:jc w:val="both"/>
        <w:rPr>
          <w:color w:val="000000"/>
        </w:rPr>
      </w:pPr>
      <w:r w:rsidRPr="00DC5E43">
        <w:rPr>
          <w:color w:val="000000"/>
        </w:rPr>
        <w:t xml:space="preserve">Все психологические особенности постепенно начинают проявляться в возрасте 10-11 лет </w:t>
      </w:r>
      <w:proofErr w:type="gramStart"/>
      <w:r w:rsidRPr="00DC5E43">
        <w:rPr>
          <w:color w:val="000000"/>
        </w:rPr>
        <w:t>–п</w:t>
      </w:r>
      <w:proofErr w:type="gramEnd"/>
      <w:r w:rsidRPr="00DC5E43">
        <w:rPr>
          <w:color w:val="000000"/>
        </w:rPr>
        <w:t>ри переходе в среднюю школу, достигая апогея к 13-14 годам. Поэтому процесс адаптации в этом возрасте может оказаться непростым.</w:t>
      </w:r>
    </w:p>
    <w:p w:rsidR="0045641E" w:rsidRPr="00DC5E43" w:rsidRDefault="0045641E" w:rsidP="0045641E">
      <w:pPr>
        <w:shd w:val="clear" w:color="auto" w:fill="F6F7F3"/>
        <w:spacing w:before="150" w:after="150" w:line="244" w:lineRule="atLeast"/>
        <w:ind w:firstLine="709"/>
        <w:jc w:val="both"/>
        <w:rPr>
          <w:color w:val="000000"/>
        </w:rPr>
      </w:pPr>
      <w:r w:rsidRPr="00DC5E43">
        <w:rPr>
          <w:color w:val="000000"/>
        </w:rPr>
        <w:t>Изучение индивидуальных особенностей учащихся позволяет планировать сроки коррекционной работы. Индивидуальные и групповые коррекционные занятия проводит основной учитель класса. Во время индивидуальных занятий с учениками работает психолог.</w:t>
      </w:r>
    </w:p>
    <w:p w:rsidR="0045641E" w:rsidRPr="00DC5E43" w:rsidRDefault="0045641E" w:rsidP="0045641E">
      <w:pPr>
        <w:pStyle w:val="a3"/>
        <w:jc w:val="both"/>
        <w:rPr>
          <w:rFonts w:ascii="Times New Roman" w:hAnsi="Times New Roman" w:cs="Times New Roman"/>
          <w:color w:val="000000"/>
          <w:sz w:val="24"/>
          <w:szCs w:val="24"/>
        </w:rPr>
      </w:pPr>
    </w:p>
    <w:p w:rsidR="0045641E" w:rsidRPr="00DC5E43" w:rsidRDefault="0045641E" w:rsidP="0045641E">
      <w:pPr>
        <w:numPr>
          <w:ilvl w:val="0"/>
          <w:numId w:val="1"/>
        </w:numPr>
        <w:spacing w:before="100" w:beforeAutospacing="1" w:after="100" w:afterAutospacing="1"/>
        <w:jc w:val="both"/>
        <w:rPr>
          <w:color w:val="000000"/>
        </w:rPr>
      </w:pPr>
      <w:r w:rsidRPr="00DC5E43">
        <w:rPr>
          <w:color w:val="000000"/>
        </w:rPr>
        <w:t>развитие внимания</w:t>
      </w:r>
    </w:p>
    <w:p w:rsidR="0045641E" w:rsidRPr="00DC5E43" w:rsidRDefault="0045641E" w:rsidP="0045641E">
      <w:pPr>
        <w:numPr>
          <w:ilvl w:val="0"/>
          <w:numId w:val="1"/>
        </w:numPr>
        <w:spacing w:before="100" w:beforeAutospacing="1" w:after="100" w:afterAutospacing="1"/>
        <w:jc w:val="both"/>
        <w:rPr>
          <w:color w:val="000000"/>
        </w:rPr>
      </w:pPr>
      <w:r w:rsidRPr="00DC5E43">
        <w:rPr>
          <w:color w:val="000000"/>
        </w:rPr>
        <w:t>коррекция эмоционального состояния</w:t>
      </w:r>
    </w:p>
    <w:p w:rsidR="0045641E" w:rsidRPr="00DC5E43" w:rsidRDefault="0045641E" w:rsidP="0045641E">
      <w:pPr>
        <w:numPr>
          <w:ilvl w:val="0"/>
          <w:numId w:val="1"/>
        </w:numPr>
        <w:spacing w:before="100" w:beforeAutospacing="1" w:after="100" w:afterAutospacing="1"/>
        <w:jc w:val="both"/>
        <w:rPr>
          <w:color w:val="000000"/>
        </w:rPr>
      </w:pPr>
      <w:r w:rsidRPr="00DC5E43">
        <w:rPr>
          <w:color w:val="000000"/>
        </w:rPr>
        <w:t>работа со стрессовыми состояниями</w:t>
      </w:r>
    </w:p>
    <w:p w:rsidR="0045641E" w:rsidRPr="00DC5E43" w:rsidRDefault="0045641E" w:rsidP="0045641E">
      <w:pPr>
        <w:numPr>
          <w:ilvl w:val="0"/>
          <w:numId w:val="1"/>
        </w:numPr>
        <w:spacing w:before="100" w:beforeAutospacing="1" w:after="100" w:afterAutospacing="1"/>
        <w:jc w:val="both"/>
        <w:rPr>
          <w:color w:val="000000"/>
        </w:rPr>
      </w:pPr>
      <w:r w:rsidRPr="00DC5E43">
        <w:rPr>
          <w:color w:val="000000"/>
        </w:rPr>
        <w:t>работа с агрессией</w:t>
      </w:r>
    </w:p>
    <w:p w:rsidR="0045641E" w:rsidRPr="00DC5E43" w:rsidRDefault="0045641E" w:rsidP="0045641E">
      <w:pPr>
        <w:numPr>
          <w:ilvl w:val="0"/>
          <w:numId w:val="1"/>
        </w:numPr>
        <w:spacing w:before="100" w:beforeAutospacing="1" w:after="100" w:afterAutospacing="1"/>
        <w:jc w:val="both"/>
        <w:rPr>
          <w:color w:val="000000"/>
        </w:rPr>
      </w:pPr>
      <w:r w:rsidRPr="00DC5E43">
        <w:rPr>
          <w:color w:val="000000"/>
        </w:rPr>
        <w:t>развитие коммуникативных навыков</w:t>
      </w:r>
    </w:p>
    <w:p w:rsidR="0045641E" w:rsidRPr="00DC5E43" w:rsidRDefault="0045641E" w:rsidP="0045641E">
      <w:pPr>
        <w:pStyle w:val="a3"/>
        <w:jc w:val="both"/>
        <w:rPr>
          <w:rFonts w:ascii="Times New Roman" w:hAnsi="Times New Roman" w:cs="Times New Roman"/>
          <w:color w:val="000000"/>
          <w:sz w:val="24"/>
          <w:szCs w:val="24"/>
        </w:rPr>
      </w:pPr>
      <w:r w:rsidRPr="00DC5E43">
        <w:rPr>
          <w:rFonts w:ascii="Times New Roman" w:hAnsi="Times New Roman" w:cs="Times New Roman"/>
          <w:color w:val="000000"/>
          <w:sz w:val="24"/>
          <w:szCs w:val="24"/>
        </w:rPr>
        <w:t xml:space="preserve">Коррекционно-развивающую работа направлена на познавательные процессы и стоит обратить внимание на большое количество детей. Низкая посещаемость занятий учащимися, возможно, связана со следующими проблемами: недостаточная </w:t>
      </w:r>
      <w:proofErr w:type="spellStart"/>
      <w:r w:rsidRPr="00DC5E43">
        <w:rPr>
          <w:rFonts w:ascii="Times New Roman" w:hAnsi="Times New Roman" w:cs="Times New Roman"/>
          <w:color w:val="000000"/>
          <w:sz w:val="24"/>
          <w:szCs w:val="24"/>
        </w:rPr>
        <w:t>мотивированность</w:t>
      </w:r>
      <w:proofErr w:type="spellEnd"/>
      <w:r w:rsidRPr="00DC5E43">
        <w:rPr>
          <w:rFonts w:ascii="Times New Roman" w:hAnsi="Times New Roman" w:cs="Times New Roman"/>
          <w:color w:val="000000"/>
          <w:sz w:val="24"/>
          <w:szCs w:val="24"/>
        </w:rPr>
        <w:t xml:space="preserve"> учащихся.</w:t>
      </w:r>
    </w:p>
    <w:p w:rsidR="0045641E" w:rsidRPr="00DC5E43" w:rsidRDefault="0045641E" w:rsidP="0045641E">
      <w:pPr>
        <w:pStyle w:val="a3"/>
        <w:jc w:val="both"/>
        <w:rPr>
          <w:rFonts w:ascii="Times New Roman" w:hAnsi="Times New Roman" w:cs="Times New Roman"/>
          <w:b/>
          <w:color w:val="000000"/>
          <w:sz w:val="24"/>
          <w:szCs w:val="24"/>
        </w:rPr>
      </w:pPr>
      <w:r w:rsidRPr="00DC5E43">
        <w:rPr>
          <w:rFonts w:ascii="Times New Roman" w:hAnsi="Times New Roman" w:cs="Times New Roman"/>
          <w:b/>
          <w:color w:val="000000"/>
          <w:sz w:val="24"/>
          <w:szCs w:val="24"/>
        </w:rPr>
        <w:t>Диагностика школьной мотивации учащихся</w:t>
      </w:r>
    </w:p>
    <w:p w:rsidR="0045641E" w:rsidRPr="00DC5E43" w:rsidRDefault="0045641E" w:rsidP="0045641E">
      <w:pPr>
        <w:pStyle w:val="a3"/>
        <w:jc w:val="both"/>
        <w:rPr>
          <w:rFonts w:ascii="Times New Roman" w:hAnsi="Times New Roman" w:cs="Times New Roman"/>
          <w:color w:val="000000"/>
          <w:sz w:val="24"/>
          <w:szCs w:val="24"/>
        </w:rPr>
      </w:pPr>
      <w:r w:rsidRPr="00DC5E43">
        <w:rPr>
          <w:rFonts w:ascii="Times New Roman" w:hAnsi="Times New Roman" w:cs="Times New Roman"/>
          <w:sz w:val="24"/>
          <w:szCs w:val="24"/>
        </w:rPr>
        <w:t xml:space="preserve">С целью выявления школьной мотивации учащихся в начале октября был проведен тест «Диагностика школьной мотивации учащихся» по методике </w:t>
      </w:r>
      <w:proofErr w:type="spellStart"/>
      <w:r w:rsidRPr="00DC5E43">
        <w:rPr>
          <w:rFonts w:ascii="Times New Roman" w:hAnsi="Times New Roman" w:cs="Times New Roman"/>
          <w:sz w:val="24"/>
          <w:szCs w:val="24"/>
        </w:rPr>
        <w:t>Н.Г.Лускановой</w:t>
      </w:r>
      <w:proofErr w:type="spellEnd"/>
      <w:proofErr w:type="gramStart"/>
      <w:r w:rsidRPr="00DC5E43">
        <w:rPr>
          <w:rFonts w:ascii="Times New Roman" w:hAnsi="Times New Roman" w:cs="Times New Roman"/>
          <w:sz w:val="24"/>
          <w:szCs w:val="24"/>
        </w:rPr>
        <w:t xml:space="preserve"> .</w:t>
      </w:r>
      <w:proofErr w:type="gramEnd"/>
      <w:r w:rsidRPr="00DC5E43">
        <w:rPr>
          <w:rFonts w:ascii="Times New Roman" w:hAnsi="Times New Roman" w:cs="Times New Roman"/>
          <w:sz w:val="24"/>
          <w:szCs w:val="24"/>
        </w:rPr>
        <w:t xml:space="preserve"> Анкетирование проводилось в ноябре и декабре </w:t>
      </w:r>
      <w:r>
        <w:rPr>
          <w:rFonts w:ascii="Times New Roman" w:hAnsi="Times New Roman" w:cs="Times New Roman"/>
          <w:sz w:val="24"/>
          <w:szCs w:val="24"/>
        </w:rPr>
        <w:t>месяце. Участвовали 69</w:t>
      </w:r>
      <w:r w:rsidRPr="00DC5E43">
        <w:rPr>
          <w:rFonts w:ascii="Times New Roman" w:hAnsi="Times New Roman" w:cs="Times New Roman"/>
          <w:sz w:val="24"/>
          <w:szCs w:val="24"/>
        </w:rPr>
        <w:t>учащихся.</w:t>
      </w:r>
    </w:p>
    <w:p w:rsidR="0045641E" w:rsidRPr="00DC5E43" w:rsidRDefault="0045641E" w:rsidP="0045641E">
      <w:pPr>
        <w:pStyle w:val="a3"/>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827"/>
        <w:gridCol w:w="4360"/>
      </w:tblGrid>
      <w:tr w:rsidR="0045641E" w:rsidRPr="00DC5E43" w:rsidTr="003E53B4">
        <w:tc>
          <w:tcPr>
            <w:tcW w:w="9571" w:type="dxa"/>
            <w:gridSpan w:val="3"/>
          </w:tcPr>
          <w:p w:rsidR="0045641E" w:rsidRPr="00DC5E43" w:rsidRDefault="0045641E" w:rsidP="003E53B4">
            <w:pPr>
              <w:pStyle w:val="a3"/>
              <w:jc w:val="center"/>
              <w:rPr>
                <w:rFonts w:ascii="Times New Roman" w:hAnsi="Times New Roman" w:cs="Times New Roman"/>
                <w:color w:val="000000"/>
                <w:sz w:val="24"/>
                <w:szCs w:val="24"/>
              </w:rPr>
            </w:pPr>
            <w:r w:rsidRPr="00DC5E43">
              <w:rPr>
                <w:rFonts w:ascii="Times New Roman" w:hAnsi="Times New Roman" w:cs="Times New Roman"/>
                <w:color w:val="000000"/>
                <w:sz w:val="24"/>
                <w:szCs w:val="24"/>
              </w:rPr>
              <w:t>Мотивация, %</w:t>
            </w:r>
          </w:p>
        </w:tc>
      </w:tr>
      <w:tr w:rsidR="0045641E" w:rsidRPr="00DC5E43" w:rsidTr="003E53B4">
        <w:tc>
          <w:tcPr>
            <w:tcW w:w="1384" w:type="dxa"/>
          </w:tcPr>
          <w:p w:rsidR="0045641E" w:rsidRPr="00DC5E43" w:rsidRDefault="0045641E" w:rsidP="003E53B4">
            <w:pPr>
              <w:pStyle w:val="a3"/>
              <w:jc w:val="center"/>
              <w:rPr>
                <w:rFonts w:ascii="Times New Roman" w:hAnsi="Times New Roman" w:cs="Times New Roman"/>
                <w:color w:val="000000"/>
                <w:sz w:val="24"/>
                <w:szCs w:val="24"/>
              </w:rPr>
            </w:pPr>
          </w:p>
        </w:tc>
        <w:tc>
          <w:tcPr>
            <w:tcW w:w="3827" w:type="dxa"/>
          </w:tcPr>
          <w:p w:rsidR="0045641E" w:rsidRPr="00DC5E43" w:rsidRDefault="0045641E" w:rsidP="003E53B4">
            <w:pPr>
              <w:pStyle w:val="a3"/>
              <w:jc w:val="center"/>
              <w:rPr>
                <w:rFonts w:ascii="Times New Roman" w:hAnsi="Times New Roman" w:cs="Times New Roman"/>
                <w:color w:val="000000"/>
                <w:sz w:val="24"/>
                <w:szCs w:val="24"/>
              </w:rPr>
            </w:pPr>
            <w:r w:rsidRPr="00DC5E43">
              <w:rPr>
                <w:rFonts w:ascii="Times New Roman" w:hAnsi="Times New Roman" w:cs="Times New Roman"/>
                <w:color w:val="000000"/>
                <w:sz w:val="24"/>
                <w:szCs w:val="24"/>
              </w:rPr>
              <w:t>Учебная</w:t>
            </w:r>
          </w:p>
        </w:tc>
        <w:tc>
          <w:tcPr>
            <w:tcW w:w="4360" w:type="dxa"/>
          </w:tcPr>
          <w:p w:rsidR="0045641E" w:rsidRPr="00DC5E43" w:rsidRDefault="0045641E" w:rsidP="003E53B4">
            <w:pPr>
              <w:pStyle w:val="a3"/>
              <w:jc w:val="center"/>
              <w:rPr>
                <w:rFonts w:ascii="Times New Roman" w:hAnsi="Times New Roman" w:cs="Times New Roman"/>
                <w:color w:val="000000"/>
                <w:sz w:val="24"/>
                <w:szCs w:val="24"/>
              </w:rPr>
            </w:pPr>
            <w:r w:rsidRPr="00DC5E43">
              <w:rPr>
                <w:rFonts w:ascii="Times New Roman" w:hAnsi="Times New Roman" w:cs="Times New Roman"/>
                <w:color w:val="000000"/>
                <w:sz w:val="24"/>
                <w:szCs w:val="24"/>
              </w:rPr>
              <w:t>Низкая (</w:t>
            </w:r>
            <w:proofErr w:type="spellStart"/>
            <w:r w:rsidRPr="00DC5E43">
              <w:rPr>
                <w:rFonts w:ascii="Times New Roman" w:hAnsi="Times New Roman" w:cs="Times New Roman"/>
                <w:color w:val="000000"/>
                <w:sz w:val="24"/>
                <w:szCs w:val="24"/>
              </w:rPr>
              <w:t>дезадаптация</w:t>
            </w:r>
            <w:proofErr w:type="spellEnd"/>
            <w:r w:rsidRPr="00DC5E43">
              <w:rPr>
                <w:rFonts w:ascii="Times New Roman" w:hAnsi="Times New Roman" w:cs="Times New Roman"/>
                <w:color w:val="000000"/>
                <w:sz w:val="24"/>
                <w:szCs w:val="24"/>
              </w:rPr>
              <w:t>)</w:t>
            </w:r>
          </w:p>
        </w:tc>
      </w:tr>
      <w:tr w:rsidR="0045641E" w:rsidRPr="00DC5E43" w:rsidTr="003E53B4">
        <w:tc>
          <w:tcPr>
            <w:tcW w:w="1384" w:type="dxa"/>
          </w:tcPr>
          <w:p w:rsidR="0045641E" w:rsidRPr="00DC5E43" w:rsidRDefault="0045641E" w:rsidP="003E53B4">
            <w:pPr>
              <w:pStyle w:val="a3"/>
              <w:jc w:val="center"/>
              <w:rPr>
                <w:rFonts w:ascii="Times New Roman" w:hAnsi="Times New Roman" w:cs="Times New Roman"/>
                <w:color w:val="000000"/>
                <w:sz w:val="24"/>
                <w:szCs w:val="24"/>
              </w:rPr>
            </w:pPr>
            <w:r w:rsidRPr="00DC5E43">
              <w:rPr>
                <w:rFonts w:ascii="Times New Roman" w:hAnsi="Times New Roman" w:cs="Times New Roman"/>
                <w:color w:val="000000"/>
                <w:sz w:val="24"/>
                <w:szCs w:val="24"/>
              </w:rPr>
              <w:t>5 «А»</w:t>
            </w:r>
          </w:p>
        </w:tc>
        <w:tc>
          <w:tcPr>
            <w:tcW w:w="3827" w:type="dxa"/>
          </w:tcPr>
          <w:p w:rsidR="0045641E" w:rsidRPr="00DC5E43" w:rsidRDefault="00312868" w:rsidP="003E53B4">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r w:rsidR="0045641E" w:rsidRPr="00DC5E43">
              <w:rPr>
                <w:rFonts w:ascii="Times New Roman" w:hAnsi="Times New Roman" w:cs="Times New Roman"/>
                <w:color w:val="000000"/>
                <w:sz w:val="24"/>
                <w:szCs w:val="24"/>
              </w:rPr>
              <w:t>%</w:t>
            </w:r>
          </w:p>
        </w:tc>
        <w:tc>
          <w:tcPr>
            <w:tcW w:w="4360" w:type="dxa"/>
          </w:tcPr>
          <w:p w:rsidR="0045641E" w:rsidRPr="00DC5E43" w:rsidRDefault="00312868" w:rsidP="003E53B4">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r w:rsidR="0045641E" w:rsidRPr="00DC5E43">
              <w:rPr>
                <w:rFonts w:ascii="Times New Roman" w:hAnsi="Times New Roman" w:cs="Times New Roman"/>
                <w:color w:val="000000"/>
                <w:sz w:val="24"/>
                <w:szCs w:val="24"/>
              </w:rPr>
              <w:t>%</w:t>
            </w:r>
          </w:p>
        </w:tc>
      </w:tr>
      <w:tr w:rsidR="0045641E" w:rsidRPr="00DC5E43" w:rsidTr="003E53B4">
        <w:tc>
          <w:tcPr>
            <w:tcW w:w="1384" w:type="dxa"/>
          </w:tcPr>
          <w:p w:rsidR="0045641E" w:rsidRPr="00DC5E43" w:rsidRDefault="0045641E" w:rsidP="003E53B4">
            <w:pPr>
              <w:pStyle w:val="a3"/>
              <w:jc w:val="center"/>
              <w:rPr>
                <w:rFonts w:ascii="Times New Roman" w:hAnsi="Times New Roman" w:cs="Times New Roman"/>
                <w:color w:val="000000"/>
                <w:sz w:val="24"/>
                <w:szCs w:val="24"/>
              </w:rPr>
            </w:pPr>
            <w:r w:rsidRPr="00DC5E43">
              <w:rPr>
                <w:rFonts w:ascii="Times New Roman" w:hAnsi="Times New Roman" w:cs="Times New Roman"/>
                <w:color w:val="000000"/>
                <w:sz w:val="24"/>
                <w:szCs w:val="24"/>
              </w:rPr>
              <w:t>5 «Б»</w:t>
            </w:r>
          </w:p>
        </w:tc>
        <w:tc>
          <w:tcPr>
            <w:tcW w:w="3827" w:type="dxa"/>
          </w:tcPr>
          <w:p w:rsidR="0045641E" w:rsidRPr="00DC5E43" w:rsidRDefault="00312868" w:rsidP="003E53B4">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r w:rsidR="0045641E" w:rsidRPr="00DC5E43">
              <w:rPr>
                <w:rFonts w:ascii="Times New Roman" w:hAnsi="Times New Roman" w:cs="Times New Roman"/>
                <w:color w:val="000000"/>
                <w:sz w:val="24"/>
                <w:szCs w:val="24"/>
              </w:rPr>
              <w:t>%</w:t>
            </w:r>
          </w:p>
        </w:tc>
        <w:tc>
          <w:tcPr>
            <w:tcW w:w="4360" w:type="dxa"/>
          </w:tcPr>
          <w:p w:rsidR="0045641E" w:rsidRPr="00DC5E43" w:rsidRDefault="0045641E" w:rsidP="003E53B4">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r w:rsidRPr="00DC5E43">
              <w:rPr>
                <w:rFonts w:ascii="Times New Roman" w:hAnsi="Times New Roman" w:cs="Times New Roman"/>
                <w:color w:val="000000"/>
                <w:sz w:val="24"/>
                <w:szCs w:val="24"/>
              </w:rPr>
              <w:t>%</w:t>
            </w:r>
          </w:p>
        </w:tc>
      </w:tr>
      <w:tr w:rsidR="0045641E" w:rsidRPr="00DC5E43" w:rsidTr="003E53B4">
        <w:tc>
          <w:tcPr>
            <w:tcW w:w="1384" w:type="dxa"/>
          </w:tcPr>
          <w:p w:rsidR="0045641E" w:rsidRPr="00DC5E43" w:rsidRDefault="0045641E" w:rsidP="003E53B4">
            <w:pPr>
              <w:pStyle w:val="a3"/>
              <w:jc w:val="center"/>
              <w:rPr>
                <w:rFonts w:ascii="Times New Roman" w:hAnsi="Times New Roman" w:cs="Times New Roman"/>
                <w:color w:val="000000"/>
                <w:sz w:val="24"/>
                <w:szCs w:val="24"/>
              </w:rPr>
            </w:pPr>
            <w:r w:rsidRPr="00DC5E43">
              <w:rPr>
                <w:rFonts w:ascii="Times New Roman" w:hAnsi="Times New Roman" w:cs="Times New Roman"/>
                <w:color w:val="000000"/>
                <w:sz w:val="24"/>
                <w:szCs w:val="24"/>
              </w:rPr>
              <w:t>5 «В»</w:t>
            </w:r>
          </w:p>
        </w:tc>
        <w:tc>
          <w:tcPr>
            <w:tcW w:w="3827" w:type="dxa"/>
          </w:tcPr>
          <w:p w:rsidR="0045641E" w:rsidRPr="00DC5E43" w:rsidRDefault="00312868" w:rsidP="003E53B4">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r w:rsidR="0045641E" w:rsidRPr="00DC5E43">
              <w:rPr>
                <w:rFonts w:ascii="Times New Roman" w:hAnsi="Times New Roman" w:cs="Times New Roman"/>
                <w:color w:val="000000"/>
                <w:sz w:val="24"/>
                <w:szCs w:val="24"/>
              </w:rPr>
              <w:t>%</w:t>
            </w:r>
          </w:p>
        </w:tc>
        <w:tc>
          <w:tcPr>
            <w:tcW w:w="4360" w:type="dxa"/>
          </w:tcPr>
          <w:p w:rsidR="0045641E" w:rsidRPr="00DC5E43" w:rsidRDefault="0045641E" w:rsidP="003E53B4">
            <w:pPr>
              <w:pStyle w:val="a3"/>
              <w:jc w:val="center"/>
              <w:rPr>
                <w:rFonts w:ascii="Times New Roman" w:hAnsi="Times New Roman" w:cs="Times New Roman"/>
                <w:color w:val="000000"/>
                <w:sz w:val="24"/>
                <w:szCs w:val="24"/>
              </w:rPr>
            </w:pPr>
            <w:r w:rsidRPr="00DC5E43">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DC5E43">
              <w:rPr>
                <w:rFonts w:ascii="Times New Roman" w:hAnsi="Times New Roman" w:cs="Times New Roman"/>
                <w:color w:val="000000"/>
                <w:sz w:val="24"/>
                <w:szCs w:val="24"/>
              </w:rPr>
              <w:t>%</w:t>
            </w:r>
          </w:p>
        </w:tc>
      </w:tr>
    </w:tbl>
    <w:p w:rsidR="0045641E" w:rsidRPr="00DC5E43" w:rsidRDefault="0045641E" w:rsidP="0045641E">
      <w:pPr>
        <w:pStyle w:val="a3"/>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2743200" cy="18288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5641E" w:rsidRPr="00DC5E43" w:rsidRDefault="0045641E" w:rsidP="0045641E">
      <w:pPr>
        <w:pStyle w:val="a3"/>
        <w:ind w:firstLine="709"/>
        <w:jc w:val="both"/>
        <w:rPr>
          <w:rFonts w:ascii="Times New Roman" w:hAnsi="Times New Roman" w:cs="Times New Roman"/>
          <w:color w:val="000000"/>
          <w:sz w:val="24"/>
          <w:szCs w:val="24"/>
        </w:rPr>
      </w:pPr>
    </w:p>
    <w:p w:rsidR="0045641E" w:rsidRPr="00DC5E43" w:rsidRDefault="0045641E" w:rsidP="0045641E">
      <w:pPr>
        <w:pStyle w:val="a3"/>
        <w:shd w:val="clear" w:color="auto" w:fill="FFFFFF"/>
        <w:spacing w:before="0" w:beforeAutospacing="0" w:after="0" w:afterAutospacing="0"/>
        <w:ind w:firstLine="709"/>
        <w:jc w:val="both"/>
        <w:rPr>
          <w:rFonts w:ascii="Times New Roman" w:hAnsi="Times New Roman" w:cs="Times New Roman"/>
          <w:color w:val="000000"/>
          <w:sz w:val="24"/>
          <w:szCs w:val="24"/>
        </w:rPr>
      </w:pPr>
      <w:r w:rsidRPr="00DC5E43">
        <w:rPr>
          <w:rFonts w:ascii="Times New Roman" w:hAnsi="Times New Roman" w:cs="Times New Roman"/>
          <w:color w:val="000000"/>
          <w:sz w:val="24"/>
          <w:szCs w:val="24"/>
        </w:rPr>
        <w:t>Выводы: На основании данных проведенной диагностики в целом выявлен уровень хорошей школьной мотивации учащихся 5 класса. Однако, затруднять адаптацию детей к средней школе может как рассогласованность требования разных педагогов, так и то, что учителя средней школы часто не делают различий между пятиклассниками и другими учащимися средней школы, предъявляя ко всем одинаковые требования. Трудности у пятиклассников может вызывать и необходимость на каждом уроке приспособиться к своеобразному темпу, особенностям речи, стилю преподавания каждого учителя.</w:t>
      </w:r>
    </w:p>
    <w:p w:rsidR="0045641E" w:rsidRPr="00DC5E43" w:rsidRDefault="0045641E" w:rsidP="0045641E">
      <w:pPr>
        <w:shd w:val="clear" w:color="auto" w:fill="FFFFFF"/>
        <w:ind w:firstLine="709"/>
        <w:jc w:val="both"/>
        <w:rPr>
          <w:color w:val="000000"/>
        </w:rPr>
      </w:pPr>
      <w:r w:rsidRPr="00DC5E43">
        <w:rPr>
          <w:color w:val="000000"/>
        </w:rPr>
        <w:t xml:space="preserve">Причины </w:t>
      </w:r>
      <w:proofErr w:type="spellStart"/>
      <w:r w:rsidRPr="00DC5E43">
        <w:rPr>
          <w:color w:val="000000"/>
        </w:rPr>
        <w:t>несформированности</w:t>
      </w:r>
      <w:proofErr w:type="spellEnd"/>
      <w:r w:rsidRPr="00DC5E43">
        <w:rPr>
          <w:color w:val="000000"/>
        </w:rPr>
        <w:t xml:space="preserve"> учебной мотивации характеризуется признаками: имея нормальное интеллектуальное развитие, не хочет учиться, отрицательно относится к процессу обучения; не хочет посещать школу; игровые мотивы преобладают </w:t>
      </w:r>
      <w:proofErr w:type="gramStart"/>
      <w:r w:rsidRPr="00DC5E43">
        <w:rPr>
          <w:color w:val="000000"/>
        </w:rPr>
        <w:t>над</w:t>
      </w:r>
      <w:proofErr w:type="gramEnd"/>
      <w:r w:rsidRPr="00DC5E43">
        <w:rPr>
          <w:color w:val="000000"/>
        </w:rPr>
        <w:t xml:space="preserve"> учебными. Пути и способы помочь ученику преодолеть эти причины - формировать учебные интересы через игровые формы обучения, коррекцию стиля семейного воспитания.</w:t>
      </w:r>
    </w:p>
    <w:p w:rsidR="0045641E" w:rsidRPr="00DC5E43" w:rsidRDefault="0045641E" w:rsidP="0045641E">
      <w:pPr>
        <w:shd w:val="clear" w:color="auto" w:fill="FFFFFF"/>
        <w:ind w:firstLine="709"/>
        <w:jc w:val="both"/>
        <w:rPr>
          <w:color w:val="000000"/>
        </w:rPr>
      </w:pPr>
      <w:proofErr w:type="spellStart"/>
      <w:r w:rsidRPr="00DC5E43">
        <w:rPr>
          <w:color w:val="000000"/>
        </w:rPr>
        <w:t>Несформированность</w:t>
      </w:r>
      <w:proofErr w:type="spellEnd"/>
      <w:r w:rsidRPr="00DC5E43">
        <w:rPr>
          <w:color w:val="000000"/>
        </w:rPr>
        <w:t xml:space="preserve"> элементов и навыков учебной деятельности характеризуется низкой успеваемостью по многим предметам, невнимательность, неорганизованность, заучивание без предварительной логической обработки материала, выполнение упражнений без предварительного изучения условия, соответствующих правил, использование случайных примеров. Устранением этих причин является обучение приемам учебной деятельности, замена неправильных способов работы правильными.</w:t>
      </w:r>
    </w:p>
    <w:p w:rsidR="0045641E" w:rsidRPr="00DC5E43" w:rsidRDefault="0045641E" w:rsidP="0045641E">
      <w:pPr>
        <w:shd w:val="clear" w:color="auto" w:fill="FFFFFF"/>
        <w:ind w:firstLine="709"/>
        <w:jc w:val="both"/>
        <w:rPr>
          <w:color w:val="000000"/>
        </w:rPr>
      </w:pPr>
      <w:r w:rsidRPr="00DC5E43">
        <w:rPr>
          <w:color w:val="000000"/>
        </w:rPr>
        <w:t>Отсутствие мотивации достижения успеха на фоне достаточно высокого уровня познавательных способностей, предпочитает не браться за решение трудных проблем, всегда выбирает более легкие задачи, не участвует в соревнованиях, неуверенность в собственных силах сочетается с высокой тревожностью, низкой самооценкой. Пути и способы устранения этих причин - формировать устойчивую мотивацию достижения успеха через эмоционально-положительное подкрепление успешной деятельности, повышения уровня притязаний и самооценки, коррекцию тревожности.</w:t>
      </w:r>
    </w:p>
    <w:p w:rsidR="0045641E" w:rsidRPr="00DC5E43" w:rsidRDefault="0045641E" w:rsidP="0045641E">
      <w:pPr>
        <w:shd w:val="clear" w:color="auto" w:fill="FFFFFF"/>
        <w:ind w:firstLine="709"/>
        <w:jc w:val="both"/>
        <w:rPr>
          <w:color w:val="000000"/>
        </w:rPr>
      </w:pPr>
      <w:proofErr w:type="gramStart"/>
      <w:r w:rsidRPr="00DC5E43">
        <w:rPr>
          <w:color w:val="000000"/>
        </w:rPr>
        <w:t xml:space="preserve">Кроме того, обучение в средних классах школы связанно с определенной </w:t>
      </w:r>
      <w:proofErr w:type="spellStart"/>
      <w:r w:rsidRPr="00DC5E43">
        <w:rPr>
          <w:color w:val="000000"/>
        </w:rPr>
        <w:t>деиндивидуализацией</w:t>
      </w:r>
      <w:proofErr w:type="spellEnd"/>
      <w:r w:rsidRPr="00DC5E43">
        <w:rPr>
          <w:color w:val="000000"/>
        </w:rPr>
        <w:t>, обезличиванием подхода педагога к школьнику.</w:t>
      </w:r>
      <w:proofErr w:type="gramEnd"/>
      <w:r w:rsidRPr="00DC5E43">
        <w:rPr>
          <w:color w:val="000000"/>
        </w:rPr>
        <w:t xml:space="preserve"> У некоторых пятиклассников возникает ощущение одиночества, того, что никому из взрослых в школе они не нужны.</w:t>
      </w:r>
    </w:p>
    <w:p w:rsidR="0045641E" w:rsidRPr="00DC5E43" w:rsidRDefault="0045641E" w:rsidP="0045641E">
      <w:pPr>
        <w:shd w:val="clear" w:color="auto" w:fill="FFFFFF"/>
        <w:ind w:firstLine="709"/>
        <w:jc w:val="both"/>
        <w:rPr>
          <w:color w:val="000000"/>
        </w:rPr>
      </w:pPr>
      <w:r w:rsidRPr="00DC5E43">
        <w:rPr>
          <w:color w:val="000000"/>
        </w:rPr>
        <w:t>Отсюда повышенная зависимость определенной части детей от взрослых, «прилипчивость» к классному руководителю, плач, капризы, интерес к книгам для маленьких детей.</w:t>
      </w:r>
    </w:p>
    <w:p w:rsidR="0045641E" w:rsidRPr="00DC5E43" w:rsidRDefault="0045641E" w:rsidP="0045641E">
      <w:pPr>
        <w:shd w:val="clear" w:color="auto" w:fill="FFFFFF"/>
        <w:ind w:firstLine="709"/>
        <w:jc w:val="both"/>
        <w:rPr>
          <w:color w:val="000000"/>
        </w:rPr>
      </w:pPr>
      <w:r w:rsidRPr="00DC5E43">
        <w:rPr>
          <w:color w:val="000000"/>
        </w:rPr>
        <w:t xml:space="preserve">Характерными признаками </w:t>
      </w:r>
      <w:proofErr w:type="spellStart"/>
      <w:r w:rsidRPr="00DC5E43">
        <w:rPr>
          <w:color w:val="000000"/>
        </w:rPr>
        <w:t>дезадаптации</w:t>
      </w:r>
      <w:proofErr w:type="spellEnd"/>
      <w:r w:rsidRPr="00DC5E43">
        <w:rPr>
          <w:color w:val="000000"/>
        </w:rPr>
        <w:t xml:space="preserve"> являются отсутствие интереса к предмету, страх перед учителем. Ученик знает материал, но боится отвечать на уроке, низкая успеваемость по предмету; занятие посторонними делами во время урока, негативные реакции на замечания; поиск предлога для привлечения внимания учителя; возможны прогулы уроков.</w:t>
      </w:r>
    </w:p>
    <w:p w:rsidR="0045641E" w:rsidRPr="00DC5E43" w:rsidRDefault="0045641E" w:rsidP="0045641E">
      <w:pPr>
        <w:shd w:val="clear" w:color="auto" w:fill="FFFFFF"/>
        <w:ind w:firstLine="709"/>
        <w:jc w:val="both"/>
        <w:rPr>
          <w:color w:val="000000"/>
        </w:rPr>
      </w:pPr>
      <w:r w:rsidRPr="00DC5E43">
        <w:rPr>
          <w:color w:val="000000"/>
        </w:rPr>
        <w:lastRenderedPageBreak/>
        <w:t>В будущем необходимо сделать акцент на мотивирование учащихся к участию в групповой работе, проанализировать трудности и их причины, скорректировать программы коррекционно-развивающей работы.</w:t>
      </w:r>
    </w:p>
    <w:p w:rsidR="0045641E" w:rsidRPr="00DC5E43" w:rsidRDefault="0045641E" w:rsidP="0045641E">
      <w:pPr>
        <w:pStyle w:val="a3"/>
        <w:jc w:val="both"/>
        <w:rPr>
          <w:rFonts w:ascii="Times New Roman" w:hAnsi="Times New Roman" w:cs="Times New Roman"/>
          <w:b/>
          <w:sz w:val="24"/>
          <w:szCs w:val="24"/>
        </w:rPr>
      </w:pPr>
      <w:r w:rsidRPr="00DC5E43">
        <w:rPr>
          <w:rFonts w:ascii="Times New Roman" w:hAnsi="Times New Roman" w:cs="Times New Roman"/>
          <w:b/>
          <w:sz w:val="24"/>
          <w:szCs w:val="24"/>
        </w:rPr>
        <w:t>Проективная методика «Дерево» Л.П. Пономаренко.</w:t>
      </w:r>
    </w:p>
    <w:p w:rsidR="0045641E" w:rsidRPr="00DC5E43" w:rsidRDefault="0045641E" w:rsidP="0045641E">
      <w:pPr>
        <w:pStyle w:val="a3"/>
        <w:jc w:val="both"/>
        <w:rPr>
          <w:rFonts w:ascii="Times New Roman" w:hAnsi="Times New Roman" w:cs="Times New Roman"/>
          <w:sz w:val="24"/>
          <w:szCs w:val="24"/>
        </w:rPr>
      </w:pPr>
      <w:r w:rsidRPr="00DC5E43">
        <w:rPr>
          <w:rFonts w:ascii="Times New Roman" w:hAnsi="Times New Roman" w:cs="Times New Roman"/>
          <w:sz w:val="24"/>
          <w:szCs w:val="24"/>
        </w:rPr>
        <w:t xml:space="preserve"> Цель: Определить особенности протекания адаптационного процесса, выявить возможные проблемы ребѐнка</w:t>
      </w:r>
    </w:p>
    <w:p w:rsidR="0045641E" w:rsidRPr="00DC5E43" w:rsidRDefault="0045641E" w:rsidP="0045641E">
      <w:pPr>
        <w:pStyle w:val="a3"/>
        <w:jc w:val="both"/>
        <w:rPr>
          <w:rFonts w:ascii="Times New Roman" w:hAnsi="Times New Roman" w:cs="Times New Roman"/>
          <w:sz w:val="24"/>
          <w:szCs w:val="24"/>
        </w:rPr>
      </w:pPr>
      <w:r w:rsidRPr="00DC5E43">
        <w:rPr>
          <w:rFonts w:ascii="Times New Roman" w:hAnsi="Times New Roman" w:cs="Times New Roman"/>
          <w:sz w:val="24"/>
          <w:szCs w:val="24"/>
        </w:rPr>
        <w:t xml:space="preserve">Результаты исследования показали следующее: </w:t>
      </w:r>
    </w:p>
    <w:p w:rsidR="0045641E" w:rsidRPr="00DC5E43" w:rsidRDefault="00312868" w:rsidP="0045641E">
      <w:pPr>
        <w:pStyle w:val="a3"/>
        <w:jc w:val="both"/>
        <w:rPr>
          <w:rFonts w:ascii="Times New Roman" w:hAnsi="Times New Roman" w:cs="Times New Roman"/>
          <w:sz w:val="24"/>
          <w:szCs w:val="24"/>
        </w:rPr>
      </w:pPr>
      <w:r>
        <w:rPr>
          <w:rFonts w:ascii="Times New Roman" w:hAnsi="Times New Roman" w:cs="Times New Roman"/>
          <w:sz w:val="24"/>
          <w:szCs w:val="24"/>
        </w:rPr>
        <w:t>76</w:t>
      </w:r>
      <w:r w:rsidR="0045641E">
        <w:rPr>
          <w:rFonts w:ascii="Times New Roman" w:hAnsi="Times New Roman" w:cs="Times New Roman"/>
          <w:sz w:val="24"/>
          <w:szCs w:val="24"/>
        </w:rPr>
        <w:t>% (47</w:t>
      </w:r>
      <w:r w:rsidR="0045641E" w:rsidRPr="00DC5E43">
        <w:rPr>
          <w:rFonts w:ascii="Times New Roman" w:hAnsi="Times New Roman" w:cs="Times New Roman"/>
          <w:sz w:val="24"/>
          <w:szCs w:val="24"/>
        </w:rPr>
        <w:t xml:space="preserve"> </w:t>
      </w:r>
      <w:proofErr w:type="spellStart"/>
      <w:r w:rsidR="0045641E" w:rsidRPr="00DC5E43">
        <w:rPr>
          <w:rFonts w:ascii="Times New Roman" w:hAnsi="Times New Roman" w:cs="Times New Roman"/>
          <w:sz w:val="24"/>
          <w:szCs w:val="24"/>
        </w:rPr>
        <w:t>уч</w:t>
      </w:r>
      <w:proofErr w:type="spellEnd"/>
      <w:r w:rsidR="0045641E" w:rsidRPr="00DC5E43">
        <w:rPr>
          <w:rFonts w:ascii="Times New Roman" w:hAnsi="Times New Roman" w:cs="Times New Roman"/>
          <w:sz w:val="24"/>
          <w:szCs w:val="24"/>
        </w:rPr>
        <w:t xml:space="preserve">) – с завышенной самооценкой и установкой на лидерство, как перспектива. </w:t>
      </w:r>
    </w:p>
    <w:p w:rsidR="0045641E" w:rsidRPr="00DC5E43" w:rsidRDefault="0045641E" w:rsidP="0045641E">
      <w:pPr>
        <w:pStyle w:val="a3"/>
        <w:jc w:val="both"/>
        <w:rPr>
          <w:rFonts w:ascii="Times New Roman" w:hAnsi="Times New Roman" w:cs="Times New Roman"/>
          <w:sz w:val="24"/>
          <w:szCs w:val="24"/>
        </w:rPr>
      </w:pPr>
      <w:r>
        <w:rPr>
          <w:rFonts w:ascii="Times New Roman" w:hAnsi="Times New Roman" w:cs="Times New Roman"/>
          <w:sz w:val="24"/>
          <w:szCs w:val="24"/>
        </w:rPr>
        <w:t xml:space="preserve">37 % (21 </w:t>
      </w:r>
      <w:proofErr w:type="spellStart"/>
      <w:r w:rsidRPr="00DC5E43">
        <w:rPr>
          <w:rFonts w:ascii="Times New Roman" w:hAnsi="Times New Roman" w:cs="Times New Roman"/>
          <w:sz w:val="24"/>
          <w:szCs w:val="24"/>
        </w:rPr>
        <w:t>уч</w:t>
      </w:r>
      <w:proofErr w:type="spellEnd"/>
      <w:r w:rsidRPr="00DC5E43">
        <w:rPr>
          <w:rFonts w:ascii="Times New Roman" w:hAnsi="Times New Roman" w:cs="Times New Roman"/>
          <w:sz w:val="24"/>
          <w:szCs w:val="24"/>
        </w:rPr>
        <w:t xml:space="preserve">) – установку на преодоление препятствий. </w:t>
      </w:r>
    </w:p>
    <w:p w:rsidR="0045641E" w:rsidRPr="00DC5E43" w:rsidRDefault="00312868" w:rsidP="0045641E">
      <w:pPr>
        <w:pStyle w:val="a3"/>
        <w:jc w:val="both"/>
        <w:rPr>
          <w:rFonts w:ascii="Times New Roman" w:hAnsi="Times New Roman" w:cs="Times New Roman"/>
          <w:sz w:val="24"/>
          <w:szCs w:val="24"/>
        </w:rPr>
      </w:pPr>
      <w:r>
        <w:rPr>
          <w:rFonts w:ascii="Times New Roman" w:hAnsi="Times New Roman" w:cs="Times New Roman"/>
          <w:sz w:val="24"/>
          <w:szCs w:val="24"/>
        </w:rPr>
        <w:t>52</w:t>
      </w:r>
      <w:r w:rsidR="0045641E">
        <w:rPr>
          <w:rFonts w:ascii="Times New Roman" w:hAnsi="Times New Roman" w:cs="Times New Roman"/>
          <w:sz w:val="24"/>
          <w:szCs w:val="24"/>
        </w:rPr>
        <w:t xml:space="preserve">% </w:t>
      </w:r>
      <w:proofErr w:type="gramStart"/>
      <w:r w:rsidR="0045641E">
        <w:rPr>
          <w:rFonts w:ascii="Times New Roman" w:hAnsi="Times New Roman" w:cs="Times New Roman"/>
          <w:sz w:val="24"/>
          <w:szCs w:val="24"/>
        </w:rPr>
        <w:t xml:space="preserve">( </w:t>
      </w:r>
      <w:proofErr w:type="gramEnd"/>
      <w:r w:rsidR="0045641E">
        <w:rPr>
          <w:rFonts w:ascii="Times New Roman" w:hAnsi="Times New Roman" w:cs="Times New Roman"/>
          <w:sz w:val="24"/>
          <w:szCs w:val="24"/>
        </w:rPr>
        <w:t xml:space="preserve">34 </w:t>
      </w:r>
      <w:proofErr w:type="spellStart"/>
      <w:r w:rsidR="0045641E" w:rsidRPr="00DC5E43">
        <w:rPr>
          <w:rFonts w:ascii="Times New Roman" w:hAnsi="Times New Roman" w:cs="Times New Roman"/>
          <w:sz w:val="24"/>
          <w:szCs w:val="24"/>
        </w:rPr>
        <w:t>уч</w:t>
      </w:r>
      <w:proofErr w:type="spellEnd"/>
      <w:r w:rsidR="0045641E" w:rsidRPr="00DC5E43">
        <w:rPr>
          <w:rFonts w:ascii="Times New Roman" w:hAnsi="Times New Roman" w:cs="Times New Roman"/>
          <w:sz w:val="24"/>
          <w:szCs w:val="24"/>
        </w:rPr>
        <w:t xml:space="preserve">) – общительность, дружеская поддержка. </w:t>
      </w:r>
    </w:p>
    <w:p w:rsidR="0045641E" w:rsidRPr="00DC5E43" w:rsidRDefault="00312868" w:rsidP="0045641E">
      <w:pPr>
        <w:pStyle w:val="a3"/>
        <w:jc w:val="both"/>
        <w:rPr>
          <w:rFonts w:ascii="Times New Roman" w:hAnsi="Times New Roman" w:cs="Times New Roman"/>
          <w:sz w:val="24"/>
          <w:szCs w:val="24"/>
        </w:rPr>
      </w:pPr>
      <w:r>
        <w:rPr>
          <w:rFonts w:ascii="Times New Roman" w:hAnsi="Times New Roman" w:cs="Times New Roman"/>
          <w:sz w:val="24"/>
          <w:szCs w:val="24"/>
        </w:rPr>
        <w:t>67</w:t>
      </w:r>
      <w:r w:rsidR="0045641E">
        <w:rPr>
          <w:rFonts w:ascii="Times New Roman" w:hAnsi="Times New Roman" w:cs="Times New Roman"/>
          <w:sz w:val="24"/>
          <w:szCs w:val="24"/>
        </w:rPr>
        <w:t xml:space="preserve"> % (38</w:t>
      </w:r>
      <w:r w:rsidR="0045641E" w:rsidRPr="00DC5E43">
        <w:rPr>
          <w:rFonts w:ascii="Times New Roman" w:hAnsi="Times New Roman" w:cs="Times New Roman"/>
          <w:sz w:val="24"/>
          <w:szCs w:val="24"/>
        </w:rPr>
        <w:t>уч) – устойчивость положения (желание добиваться успехов не преодолевая трудности).</w:t>
      </w:r>
    </w:p>
    <w:p w:rsidR="0045641E" w:rsidRPr="00DC5E43" w:rsidRDefault="00312868" w:rsidP="0045641E">
      <w:pPr>
        <w:pStyle w:val="a3"/>
        <w:jc w:val="both"/>
        <w:rPr>
          <w:rFonts w:ascii="Times New Roman" w:hAnsi="Times New Roman" w:cs="Times New Roman"/>
          <w:sz w:val="24"/>
          <w:szCs w:val="24"/>
        </w:rPr>
      </w:pPr>
      <w:r>
        <w:rPr>
          <w:rFonts w:ascii="Times New Roman" w:hAnsi="Times New Roman" w:cs="Times New Roman"/>
          <w:sz w:val="24"/>
          <w:szCs w:val="24"/>
        </w:rPr>
        <w:t>77</w:t>
      </w:r>
      <w:r w:rsidR="0045641E" w:rsidRPr="00DC5E43">
        <w:rPr>
          <w:rFonts w:ascii="Times New Roman" w:hAnsi="Times New Roman" w:cs="Times New Roman"/>
          <w:sz w:val="24"/>
          <w:szCs w:val="24"/>
        </w:rPr>
        <w:t xml:space="preserve">% (42 </w:t>
      </w:r>
      <w:proofErr w:type="spellStart"/>
      <w:r w:rsidR="0045641E" w:rsidRPr="00DC5E43">
        <w:rPr>
          <w:rFonts w:ascii="Times New Roman" w:hAnsi="Times New Roman" w:cs="Times New Roman"/>
          <w:sz w:val="24"/>
          <w:szCs w:val="24"/>
        </w:rPr>
        <w:t>уч</w:t>
      </w:r>
      <w:proofErr w:type="spellEnd"/>
      <w:r w:rsidR="0045641E" w:rsidRPr="00DC5E43">
        <w:rPr>
          <w:rFonts w:ascii="Times New Roman" w:hAnsi="Times New Roman" w:cs="Times New Roman"/>
          <w:sz w:val="24"/>
          <w:szCs w:val="24"/>
        </w:rPr>
        <w:t>) – комфортное состояние, нормальная адаптация.</w:t>
      </w:r>
    </w:p>
    <w:p w:rsidR="0045641E" w:rsidRPr="00DC5E43" w:rsidRDefault="0045641E" w:rsidP="0045641E">
      <w:pPr>
        <w:pStyle w:val="a3"/>
        <w:jc w:val="both"/>
        <w:rPr>
          <w:rFonts w:ascii="Times New Roman" w:hAnsi="Times New Roman" w:cs="Times New Roman"/>
          <w:sz w:val="24"/>
          <w:szCs w:val="24"/>
        </w:rPr>
      </w:pPr>
      <w:r>
        <w:rPr>
          <w:rFonts w:ascii="Times New Roman" w:hAnsi="Times New Roman" w:cs="Times New Roman"/>
          <w:sz w:val="24"/>
          <w:szCs w:val="24"/>
        </w:rPr>
        <w:t xml:space="preserve">25% (12 </w:t>
      </w:r>
      <w:proofErr w:type="spellStart"/>
      <w:r w:rsidRPr="00DC5E43">
        <w:rPr>
          <w:rFonts w:ascii="Times New Roman" w:hAnsi="Times New Roman" w:cs="Times New Roman"/>
          <w:sz w:val="24"/>
          <w:szCs w:val="24"/>
        </w:rPr>
        <w:t>уч</w:t>
      </w:r>
      <w:proofErr w:type="spellEnd"/>
      <w:r w:rsidRPr="00DC5E43">
        <w:rPr>
          <w:rFonts w:ascii="Times New Roman" w:hAnsi="Times New Roman" w:cs="Times New Roman"/>
          <w:sz w:val="24"/>
          <w:szCs w:val="24"/>
        </w:rPr>
        <w:t xml:space="preserve">) – мотивация на развлечения. </w:t>
      </w:r>
    </w:p>
    <w:p w:rsidR="0045641E" w:rsidRPr="00DC5E43" w:rsidRDefault="0045641E" w:rsidP="0045641E">
      <w:pPr>
        <w:pStyle w:val="a3"/>
        <w:jc w:val="both"/>
        <w:rPr>
          <w:rFonts w:ascii="Times New Roman" w:hAnsi="Times New Roman" w:cs="Times New Roman"/>
          <w:sz w:val="24"/>
          <w:szCs w:val="24"/>
        </w:rPr>
      </w:pPr>
      <w:r>
        <w:rPr>
          <w:rFonts w:ascii="Times New Roman" w:hAnsi="Times New Roman" w:cs="Times New Roman"/>
          <w:sz w:val="24"/>
          <w:szCs w:val="24"/>
        </w:rPr>
        <w:t xml:space="preserve">14% (7 </w:t>
      </w:r>
      <w:proofErr w:type="spellStart"/>
      <w:r w:rsidRPr="00DC5E43">
        <w:rPr>
          <w:rFonts w:ascii="Times New Roman" w:hAnsi="Times New Roman" w:cs="Times New Roman"/>
          <w:sz w:val="24"/>
          <w:szCs w:val="24"/>
        </w:rPr>
        <w:t>уч</w:t>
      </w:r>
      <w:proofErr w:type="spellEnd"/>
      <w:r w:rsidRPr="00DC5E43">
        <w:rPr>
          <w:rFonts w:ascii="Times New Roman" w:hAnsi="Times New Roman" w:cs="Times New Roman"/>
          <w:sz w:val="24"/>
          <w:szCs w:val="24"/>
        </w:rPr>
        <w:t>) – утомляемость, общая слабость, небольшой запас сил, застенчивость.</w:t>
      </w:r>
    </w:p>
    <w:p w:rsidR="0045641E" w:rsidRPr="00DC5E43" w:rsidRDefault="00312868" w:rsidP="0045641E">
      <w:pPr>
        <w:pStyle w:val="a3"/>
        <w:jc w:val="both"/>
        <w:rPr>
          <w:rFonts w:ascii="Times New Roman" w:hAnsi="Times New Roman" w:cs="Times New Roman"/>
          <w:sz w:val="24"/>
          <w:szCs w:val="24"/>
        </w:rPr>
      </w:pPr>
      <w:r>
        <w:rPr>
          <w:rFonts w:ascii="Times New Roman" w:hAnsi="Times New Roman" w:cs="Times New Roman"/>
          <w:sz w:val="24"/>
          <w:szCs w:val="24"/>
        </w:rPr>
        <w:t xml:space="preserve"> 4</w:t>
      </w:r>
      <w:r w:rsidR="0045641E">
        <w:rPr>
          <w:rFonts w:ascii="Times New Roman" w:hAnsi="Times New Roman" w:cs="Times New Roman"/>
          <w:sz w:val="24"/>
          <w:szCs w:val="24"/>
        </w:rPr>
        <w:t>% (5</w:t>
      </w:r>
      <w:r w:rsidR="0045641E" w:rsidRPr="00DC5E43">
        <w:rPr>
          <w:rFonts w:ascii="Times New Roman" w:hAnsi="Times New Roman" w:cs="Times New Roman"/>
          <w:sz w:val="24"/>
          <w:szCs w:val="24"/>
        </w:rPr>
        <w:t xml:space="preserve">уч) – отстранѐнность, замкнутость, тревожность. </w:t>
      </w:r>
    </w:p>
    <w:p w:rsidR="0045641E" w:rsidRPr="00DC5E43" w:rsidRDefault="00312868" w:rsidP="0045641E">
      <w:pPr>
        <w:pStyle w:val="a3"/>
        <w:jc w:val="both"/>
        <w:rPr>
          <w:rFonts w:ascii="Times New Roman" w:hAnsi="Times New Roman" w:cs="Times New Roman"/>
          <w:sz w:val="24"/>
          <w:szCs w:val="24"/>
        </w:rPr>
      </w:pPr>
      <w:r>
        <w:rPr>
          <w:rFonts w:ascii="Times New Roman" w:hAnsi="Times New Roman" w:cs="Times New Roman"/>
          <w:sz w:val="24"/>
          <w:szCs w:val="24"/>
        </w:rPr>
        <w:t>4</w:t>
      </w:r>
      <w:r w:rsidR="0045641E" w:rsidRPr="00DC5E43">
        <w:rPr>
          <w:rFonts w:ascii="Times New Roman" w:hAnsi="Times New Roman" w:cs="Times New Roman"/>
          <w:sz w:val="24"/>
          <w:szCs w:val="24"/>
        </w:rPr>
        <w:t>% (3уч) - кризисное состояние, «падение в пропасть».</w:t>
      </w:r>
    </w:p>
    <w:p w:rsidR="0045641E" w:rsidRPr="00DC5E43" w:rsidRDefault="00312868" w:rsidP="0045641E">
      <w:pPr>
        <w:pStyle w:val="a3"/>
        <w:jc w:val="both"/>
        <w:rPr>
          <w:rFonts w:ascii="Times New Roman" w:hAnsi="Times New Roman" w:cs="Times New Roman"/>
          <w:color w:val="000000"/>
          <w:sz w:val="24"/>
          <w:szCs w:val="24"/>
        </w:rPr>
      </w:pPr>
      <w:r>
        <w:rPr>
          <w:rFonts w:ascii="Times New Roman" w:hAnsi="Times New Roman" w:cs="Times New Roman"/>
          <w:sz w:val="24"/>
          <w:szCs w:val="24"/>
        </w:rPr>
        <w:t>5</w:t>
      </w:r>
      <w:r w:rsidR="0045641E" w:rsidRPr="00DC5E43">
        <w:rPr>
          <w:rFonts w:ascii="Times New Roman" w:hAnsi="Times New Roman" w:cs="Times New Roman"/>
          <w:sz w:val="24"/>
          <w:szCs w:val="24"/>
        </w:rPr>
        <w:t xml:space="preserve">% </w:t>
      </w:r>
      <w:proofErr w:type="gramStart"/>
      <w:r w:rsidR="0045641E" w:rsidRPr="00DC5E43">
        <w:rPr>
          <w:rFonts w:ascii="Times New Roman" w:hAnsi="Times New Roman" w:cs="Times New Roman"/>
          <w:sz w:val="24"/>
          <w:szCs w:val="24"/>
        </w:rPr>
        <w:t xml:space="preserve">( </w:t>
      </w:r>
      <w:proofErr w:type="gramEnd"/>
      <w:r w:rsidR="0045641E" w:rsidRPr="00DC5E43">
        <w:rPr>
          <w:rFonts w:ascii="Times New Roman" w:hAnsi="Times New Roman" w:cs="Times New Roman"/>
          <w:sz w:val="24"/>
          <w:szCs w:val="24"/>
        </w:rPr>
        <w:t>3уч) – отстранѐнность от учебного процесса, уход в себя</w:t>
      </w:r>
    </w:p>
    <w:p w:rsidR="0045641E" w:rsidRPr="00DC5E43" w:rsidRDefault="0045641E" w:rsidP="0045641E">
      <w:pPr>
        <w:jc w:val="both"/>
        <w:rPr>
          <w:b/>
        </w:rPr>
      </w:pPr>
      <w:r w:rsidRPr="00DC5E43">
        <w:rPr>
          <w:b/>
        </w:rPr>
        <w:t xml:space="preserve">Для выявления уровня школьной тревожности были использованы тест </w:t>
      </w:r>
      <w:proofErr w:type="spellStart"/>
      <w:r w:rsidRPr="00DC5E43">
        <w:rPr>
          <w:b/>
        </w:rPr>
        <w:t>Филлипса</w:t>
      </w:r>
      <w:proofErr w:type="spellEnd"/>
      <w:r w:rsidRPr="00DC5E43">
        <w:rPr>
          <w:b/>
        </w:rPr>
        <w:t xml:space="preserve"> и экспресс-методика «Выявление тревожности у пятиклассников в период адаптации».</w:t>
      </w:r>
    </w:p>
    <w:p w:rsidR="0045641E" w:rsidRDefault="0045641E" w:rsidP="0045641E">
      <w:pPr>
        <w:jc w:val="both"/>
      </w:pPr>
      <w:r w:rsidRPr="00DC5E43">
        <w:t xml:space="preserve"> Цель: изучить уровень и характер тревожност</w:t>
      </w:r>
      <w:r>
        <w:t>и. В тестировании участвовали 63</w:t>
      </w:r>
      <w:r w:rsidRPr="00DC5E43">
        <w:t xml:space="preserve"> уч-ся. Результаты показали следующие данные:</w:t>
      </w:r>
    </w:p>
    <w:p w:rsidR="0045641E" w:rsidRDefault="0045641E" w:rsidP="0045641E">
      <w:pPr>
        <w:jc w:val="both"/>
      </w:pPr>
    </w:p>
    <w:p w:rsidR="0045641E" w:rsidRPr="00DC5E43" w:rsidRDefault="0045641E" w:rsidP="0045641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1781"/>
        <w:gridCol w:w="2225"/>
        <w:gridCol w:w="1818"/>
        <w:gridCol w:w="1809"/>
        <w:gridCol w:w="249"/>
      </w:tblGrid>
      <w:tr w:rsidR="0045641E" w:rsidTr="003E53B4">
        <w:trPr>
          <w:jc w:val="center"/>
        </w:trPr>
        <w:tc>
          <w:tcPr>
            <w:tcW w:w="1689" w:type="dxa"/>
          </w:tcPr>
          <w:p w:rsidR="0045641E" w:rsidRPr="00C33921" w:rsidRDefault="0045641E" w:rsidP="003E53B4">
            <w:pPr>
              <w:spacing w:after="200" w:line="276" w:lineRule="auto"/>
              <w:ind w:left="720"/>
              <w:contextualSpacing/>
              <w:jc w:val="both"/>
            </w:pPr>
            <w:r w:rsidRPr="00C33921">
              <w:rPr>
                <w:sz w:val="22"/>
                <w:szCs w:val="22"/>
              </w:rPr>
              <w:t>Классы.</w:t>
            </w:r>
          </w:p>
        </w:tc>
        <w:tc>
          <w:tcPr>
            <w:tcW w:w="7882" w:type="dxa"/>
            <w:gridSpan w:val="5"/>
          </w:tcPr>
          <w:p w:rsidR="0045641E" w:rsidRPr="00C33921" w:rsidRDefault="0045641E" w:rsidP="003E53B4">
            <w:pPr>
              <w:spacing w:after="200" w:line="276" w:lineRule="auto"/>
              <w:ind w:left="720"/>
              <w:contextualSpacing/>
              <w:jc w:val="center"/>
            </w:pPr>
            <w:r w:rsidRPr="00C33921">
              <w:rPr>
                <w:sz w:val="22"/>
                <w:szCs w:val="22"/>
              </w:rPr>
              <w:t>Уровень тревожности</w:t>
            </w:r>
          </w:p>
        </w:tc>
      </w:tr>
      <w:tr w:rsidR="0045641E" w:rsidTr="003E53B4">
        <w:trPr>
          <w:jc w:val="center"/>
        </w:trPr>
        <w:tc>
          <w:tcPr>
            <w:tcW w:w="1689" w:type="dxa"/>
          </w:tcPr>
          <w:p w:rsidR="0045641E" w:rsidRPr="00C33921" w:rsidRDefault="0045641E" w:rsidP="003E53B4">
            <w:pPr>
              <w:spacing w:after="200" w:line="276" w:lineRule="auto"/>
              <w:ind w:left="720"/>
              <w:contextualSpacing/>
              <w:jc w:val="both"/>
            </w:pPr>
          </w:p>
        </w:tc>
        <w:tc>
          <w:tcPr>
            <w:tcW w:w="1781" w:type="dxa"/>
          </w:tcPr>
          <w:p w:rsidR="0045641E" w:rsidRPr="00C33921" w:rsidRDefault="0045641E" w:rsidP="003E53B4">
            <w:pPr>
              <w:spacing w:after="200" w:line="276" w:lineRule="auto"/>
              <w:ind w:left="720"/>
              <w:contextualSpacing/>
              <w:jc w:val="both"/>
            </w:pPr>
            <w:r w:rsidRPr="00C33921">
              <w:rPr>
                <w:sz w:val="22"/>
                <w:szCs w:val="22"/>
              </w:rPr>
              <w:t>Высокий</w:t>
            </w:r>
          </w:p>
        </w:tc>
        <w:tc>
          <w:tcPr>
            <w:tcW w:w="2225" w:type="dxa"/>
          </w:tcPr>
          <w:p w:rsidR="0045641E" w:rsidRPr="00C33921" w:rsidRDefault="0045641E" w:rsidP="003E53B4">
            <w:pPr>
              <w:spacing w:after="200" w:line="276" w:lineRule="auto"/>
              <w:ind w:left="720"/>
              <w:contextualSpacing/>
              <w:jc w:val="both"/>
            </w:pPr>
            <w:r w:rsidRPr="00C33921">
              <w:rPr>
                <w:sz w:val="22"/>
                <w:szCs w:val="22"/>
              </w:rPr>
              <w:t>Повышенный</w:t>
            </w:r>
          </w:p>
        </w:tc>
        <w:tc>
          <w:tcPr>
            <w:tcW w:w="1818" w:type="dxa"/>
          </w:tcPr>
          <w:p w:rsidR="0045641E" w:rsidRPr="00C33921" w:rsidRDefault="0045641E" w:rsidP="003E53B4">
            <w:pPr>
              <w:spacing w:after="200" w:line="276" w:lineRule="auto"/>
              <w:ind w:left="720"/>
              <w:contextualSpacing/>
              <w:jc w:val="both"/>
            </w:pPr>
            <w:r w:rsidRPr="00C33921">
              <w:rPr>
                <w:sz w:val="22"/>
                <w:szCs w:val="22"/>
              </w:rPr>
              <w:t>Средний</w:t>
            </w:r>
          </w:p>
        </w:tc>
        <w:tc>
          <w:tcPr>
            <w:tcW w:w="1809" w:type="dxa"/>
          </w:tcPr>
          <w:p w:rsidR="0045641E" w:rsidRPr="00C33921" w:rsidRDefault="0045641E" w:rsidP="003E53B4">
            <w:pPr>
              <w:spacing w:after="200" w:line="276" w:lineRule="auto"/>
              <w:ind w:left="720"/>
              <w:contextualSpacing/>
              <w:jc w:val="both"/>
            </w:pPr>
            <w:r w:rsidRPr="00C33921">
              <w:rPr>
                <w:sz w:val="22"/>
                <w:szCs w:val="22"/>
              </w:rPr>
              <w:t>Низкий</w:t>
            </w:r>
          </w:p>
        </w:tc>
        <w:tc>
          <w:tcPr>
            <w:tcW w:w="249" w:type="dxa"/>
          </w:tcPr>
          <w:p w:rsidR="0045641E" w:rsidRPr="00C33921" w:rsidRDefault="0045641E" w:rsidP="003E53B4">
            <w:pPr>
              <w:spacing w:after="200" w:line="276" w:lineRule="auto"/>
              <w:ind w:left="720"/>
              <w:contextualSpacing/>
              <w:jc w:val="both"/>
            </w:pPr>
          </w:p>
        </w:tc>
      </w:tr>
      <w:tr w:rsidR="0045641E" w:rsidTr="003E53B4">
        <w:trPr>
          <w:jc w:val="center"/>
        </w:trPr>
        <w:tc>
          <w:tcPr>
            <w:tcW w:w="1689" w:type="dxa"/>
          </w:tcPr>
          <w:p w:rsidR="0045641E" w:rsidRPr="00966DFF" w:rsidRDefault="0045641E" w:rsidP="003E53B4">
            <w:pPr>
              <w:spacing w:after="200" w:line="276" w:lineRule="auto"/>
              <w:ind w:left="720"/>
              <w:contextualSpacing/>
              <w:jc w:val="both"/>
            </w:pPr>
            <w:r w:rsidRPr="00C33921">
              <w:rPr>
                <w:sz w:val="22"/>
                <w:szCs w:val="22"/>
              </w:rPr>
              <w:t>5 « А»</w:t>
            </w:r>
          </w:p>
        </w:tc>
        <w:tc>
          <w:tcPr>
            <w:tcW w:w="1781" w:type="dxa"/>
          </w:tcPr>
          <w:p w:rsidR="0045641E" w:rsidRPr="00C33921" w:rsidRDefault="00312868" w:rsidP="003E53B4">
            <w:pPr>
              <w:spacing w:after="200" w:line="276" w:lineRule="auto"/>
              <w:ind w:left="720"/>
              <w:contextualSpacing/>
              <w:jc w:val="both"/>
            </w:pPr>
            <w:r>
              <w:t>-</w:t>
            </w:r>
          </w:p>
        </w:tc>
        <w:tc>
          <w:tcPr>
            <w:tcW w:w="2225" w:type="dxa"/>
          </w:tcPr>
          <w:p w:rsidR="0045641E" w:rsidRDefault="00312868" w:rsidP="003E53B4">
            <w:pPr>
              <w:spacing w:after="200" w:line="276" w:lineRule="auto"/>
              <w:ind w:left="720"/>
              <w:contextualSpacing/>
              <w:jc w:val="both"/>
            </w:pPr>
            <w:r>
              <w:rPr>
                <w:sz w:val="22"/>
                <w:szCs w:val="22"/>
              </w:rPr>
              <w:t>1</w:t>
            </w:r>
          </w:p>
          <w:p w:rsidR="0045641E" w:rsidRPr="00C33921" w:rsidRDefault="00312868" w:rsidP="003E53B4">
            <w:pPr>
              <w:spacing w:after="200" w:line="276" w:lineRule="auto"/>
              <w:ind w:left="720"/>
              <w:contextualSpacing/>
              <w:jc w:val="both"/>
            </w:pPr>
            <w:r>
              <w:rPr>
                <w:sz w:val="22"/>
                <w:szCs w:val="22"/>
              </w:rPr>
              <w:t>3</w:t>
            </w:r>
            <w:r w:rsidR="0045641E">
              <w:rPr>
                <w:sz w:val="22"/>
                <w:szCs w:val="22"/>
              </w:rPr>
              <w:t>%</w:t>
            </w:r>
          </w:p>
        </w:tc>
        <w:tc>
          <w:tcPr>
            <w:tcW w:w="1818" w:type="dxa"/>
          </w:tcPr>
          <w:p w:rsidR="0045641E" w:rsidRDefault="00312868" w:rsidP="003E53B4">
            <w:pPr>
              <w:spacing w:after="200" w:line="276" w:lineRule="auto"/>
              <w:ind w:left="720"/>
              <w:contextualSpacing/>
              <w:jc w:val="both"/>
            </w:pPr>
            <w:r>
              <w:rPr>
                <w:sz w:val="22"/>
                <w:szCs w:val="22"/>
              </w:rPr>
              <w:t>11</w:t>
            </w:r>
          </w:p>
          <w:p w:rsidR="0045641E" w:rsidRPr="00C33921" w:rsidRDefault="00312868" w:rsidP="003E53B4">
            <w:pPr>
              <w:spacing w:after="200" w:line="276" w:lineRule="auto"/>
              <w:ind w:left="720"/>
              <w:contextualSpacing/>
              <w:jc w:val="both"/>
            </w:pPr>
            <w:r>
              <w:rPr>
                <w:sz w:val="22"/>
                <w:szCs w:val="22"/>
              </w:rPr>
              <w:t>35</w:t>
            </w:r>
            <w:r w:rsidR="0045641E">
              <w:rPr>
                <w:sz w:val="22"/>
                <w:szCs w:val="22"/>
              </w:rPr>
              <w:t>%</w:t>
            </w:r>
          </w:p>
        </w:tc>
        <w:tc>
          <w:tcPr>
            <w:tcW w:w="1809" w:type="dxa"/>
          </w:tcPr>
          <w:p w:rsidR="0045641E" w:rsidRDefault="0045641E" w:rsidP="003E53B4">
            <w:pPr>
              <w:spacing w:after="200" w:line="276" w:lineRule="auto"/>
              <w:ind w:left="720"/>
              <w:contextualSpacing/>
              <w:jc w:val="both"/>
            </w:pPr>
            <w:r>
              <w:rPr>
                <w:sz w:val="22"/>
                <w:szCs w:val="22"/>
              </w:rPr>
              <w:t>1</w:t>
            </w:r>
            <w:r w:rsidR="00312868">
              <w:rPr>
                <w:sz w:val="22"/>
                <w:szCs w:val="22"/>
              </w:rPr>
              <w:t>9</w:t>
            </w:r>
          </w:p>
          <w:p w:rsidR="0045641E" w:rsidRPr="00C33921" w:rsidRDefault="00312868" w:rsidP="003E53B4">
            <w:pPr>
              <w:spacing w:after="200" w:line="276" w:lineRule="auto"/>
              <w:ind w:left="720"/>
              <w:contextualSpacing/>
              <w:jc w:val="both"/>
            </w:pPr>
            <w:r>
              <w:rPr>
                <w:sz w:val="22"/>
                <w:szCs w:val="22"/>
              </w:rPr>
              <w:t>61</w:t>
            </w:r>
            <w:r w:rsidR="0045641E">
              <w:rPr>
                <w:sz w:val="22"/>
                <w:szCs w:val="22"/>
              </w:rPr>
              <w:t>%</w:t>
            </w:r>
          </w:p>
        </w:tc>
        <w:tc>
          <w:tcPr>
            <w:tcW w:w="249" w:type="dxa"/>
          </w:tcPr>
          <w:p w:rsidR="0045641E" w:rsidRPr="00C33921" w:rsidRDefault="0045641E" w:rsidP="003E53B4">
            <w:pPr>
              <w:spacing w:after="200" w:line="276" w:lineRule="auto"/>
              <w:ind w:left="720"/>
              <w:contextualSpacing/>
              <w:jc w:val="both"/>
            </w:pPr>
          </w:p>
        </w:tc>
      </w:tr>
      <w:tr w:rsidR="0045641E" w:rsidTr="003E53B4">
        <w:trPr>
          <w:jc w:val="center"/>
        </w:trPr>
        <w:tc>
          <w:tcPr>
            <w:tcW w:w="1689" w:type="dxa"/>
          </w:tcPr>
          <w:p w:rsidR="0045641E" w:rsidRPr="00C33921" w:rsidRDefault="0045641E" w:rsidP="003E53B4">
            <w:pPr>
              <w:spacing w:after="200" w:line="276" w:lineRule="auto"/>
              <w:ind w:left="720"/>
              <w:contextualSpacing/>
              <w:jc w:val="both"/>
            </w:pPr>
            <w:r w:rsidRPr="00C33921">
              <w:rPr>
                <w:sz w:val="22"/>
                <w:szCs w:val="22"/>
              </w:rPr>
              <w:t>5  «Б»</w:t>
            </w:r>
          </w:p>
        </w:tc>
        <w:tc>
          <w:tcPr>
            <w:tcW w:w="1781" w:type="dxa"/>
          </w:tcPr>
          <w:p w:rsidR="0045641E" w:rsidRDefault="0045641E" w:rsidP="003E53B4">
            <w:pPr>
              <w:spacing w:after="200" w:line="276" w:lineRule="auto"/>
              <w:ind w:left="720"/>
              <w:contextualSpacing/>
              <w:jc w:val="both"/>
            </w:pPr>
            <w:r>
              <w:rPr>
                <w:sz w:val="22"/>
                <w:szCs w:val="22"/>
              </w:rPr>
              <w:t>-</w:t>
            </w:r>
          </w:p>
          <w:p w:rsidR="0045641E" w:rsidRPr="00C33921" w:rsidRDefault="0045641E" w:rsidP="003E53B4">
            <w:pPr>
              <w:spacing w:after="200" w:line="276" w:lineRule="auto"/>
              <w:ind w:left="720"/>
              <w:contextualSpacing/>
              <w:jc w:val="both"/>
            </w:pPr>
          </w:p>
        </w:tc>
        <w:tc>
          <w:tcPr>
            <w:tcW w:w="2225" w:type="dxa"/>
          </w:tcPr>
          <w:p w:rsidR="0045641E" w:rsidRDefault="00312868" w:rsidP="003E53B4">
            <w:pPr>
              <w:spacing w:after="200" w:line="276" w:lineRule="auto"/>
              <w:ind w:left="720"/>
              <w:contextualSpacing/>
              <w:jc w:val="both"/>
            </w:pPr>
            <w:r>
              <w:rPr>
                <w:sz w:val="22"/>
                <w:szCs w:val="22"/>
              </w:rPr>
              <w:t>1</w:t>
            </w:r>
          </w:p>
          <w:p w:rsidR="0045641E" w:rsidRPr="00C33921" w:rsidRDefault="00312868" w:rsidP="003E53B4">
            <w:pPr>
              <w:spacing w:after="200" w:line="276" w:lineRule="auto"/>
              <w:ind w:left="720"/>
              <w:contextualSpacing/>
              <w:jc w:val="both"/>
            </w:pPr>
            <w:r>
              <w:rPr>
                <w:sz w:val="22"/>
                <w:szCs w:val="22"/>
              </w:rPr>
              <w:t>3</w:t>
            </w:r>
            <w:r w:rsidR="0045641E">
              <w:rPr>
                <w:sz w:val="22"/>
                <w:szCs w:val="22"/>
              </w:rPr>
              <w:t>%</w:t>
            </w:r>
          </w:p>
        </w:tc>
        <w:tc>
          <w:tcPr>
            <w:tcW w:w="1818" w:type="dxa"/>
          </w:tcPr>
          <w:p w:rsidR="0045641E" w:rsidRDefault="0045641E" w:rsidP="003E53B4">
            <w:pPr>
              <w:spacing w:after="200" w:line="276" w:lineRule="auto"/>
              <w:ind w:left="720"/>
              <w:contextualSpacing/>
              <w:jc w:val="both"/>
            </w:pPr>
            <w:r>
              <w:rPr>
                <w:sz w:val="22"/>
                <w:szCs w:val="22"/>
              </w:rPr>
              <w:t>4</w:t>
            </w:r>
          </w:p>
          <w:p w:rsidR="0045641E" w:rsidRPr="00C33921" w:rsidRDefault="000024F0" w:rsidP="003E53B4">
            <w:pPr>
              <w:spacing w:after="200" w:line="276" w:lineRule="auto"/>
              <w:ind w:left="720"/>
              <w:contextualSpacing/>
              <w:jc w:val="both"/>
            </w:pPr>
            <w:r>
              <w:rPr>
                <w:sz w:val="22"/>
                <w:szCs w:val="22"/>
              </w:rPr>
              <w:t>13</w:t>
            </w:r>
            <w:r w:rsidR="0045641E">
              <w:rPr>
                <w:sz w:val="22"/>
                <w:szCs w:val="22"/>
              </w:rPr>
              <w:t>%</w:t>
            </w:r>
          </w:p>
        </w:tc>
        <w:tc>
          <w:tcPr>
            <w:tcW w:w="1809" w:type="dxa"/>
          </w:tcPr>
          <w:p w:rsidR="0045641E" w:rsidRDefault="000024F0" w:rsidP="003E53B4">
            <w:pPr>
              <w:spacing w:after="200" w:line="276" w:lineRule="auto"/>
              <w:ind w:left="720"/>
              <w:contextualSpacing/>
              <w:jc w:val="both"/>
            </w:pPr>
            <w:r>
              <w:rPr>
                <w:sz w:val="22"/>
                <w:szCs w:val="22"/>
              </w:rPr>
              <w:t>24</w:t>
            </w:r>
          </w:p>
          <w:p w:rsidR="0045641E" w:rsidRPr="00C33921" w:rsidRDefault="000024F0" w:rsidP="003E53B4">
            <w:pPr>
              <w:spacing w:after="200" w:line="276" w:lineRule="auto"/>
              <w:ind w:left="720"/>
              <w:contextualSpacing/>
              <w:jc w:val="both"/>
            </w:pPr>
            <w:r>
              <w:rPr>
                <w:sz w:val="22"/>
                <w:szCs w:val="22"/>
              </w:rPr>
              <w:t>8</w:t>
            </w:r>
            <w:r w:rsidR="0045641E">
              <w:rPr>
                <w:sz w:val="22"/>
                <w:szCs w:val="22"/>
              </w:rPr>
              <w:t>2%</w:t>
            </w:r>
          </w:p>
        </w:tc>
        <w:tc>
          <w:tcPr>
            <w:tcW w:w="249" w:type="dxa"/>
          </w:tcPr>
          <w:p w:rsidR="0045641E" w:rsidRPr="00C33921" w:rsidRDefault="0045641E" w:rsidP="003E53B4">
            <w:pPr>
              <w:spacing w:after="200" w:line="276" w:lineRule="auto"/>
              <w:ind w:left="720"/>
              <w:contextualSpacing/>
              <w:jc w:val="both"/>
            </w:pPr>
          </w:p>
        </w:tc>
      </w:tr>
      <w:tr w:rsidR="0045641E" w:rsidTr="003E53B4">
        <w:trPr>
          <w:jc w:val="center"/>
        </w:trPr>
        <w:tc>
          <w:tcPr>
            <w:tcW w:w="1689" w:type="dxa"/>
          </w:tcPr>
          <w:p w:rsidR="0045641E" w:rsidRPr="00C33921" w:rsidRDefault="0045641E" w:rsidP="003E53B4">
            <w:pPr>
              <w:spacing w:after="200" w:line="276" w:lineRule="auto"/>
              <w:ind w:left="720"/>
              <w:contextualSpacing/>
              <w:jc w:val="both"/>
            </w:pPr>
            <w:r w:rsidRPr="00C33921">
              <w:rPr>
                <w:sz w:val="22"/>
                <w:szCs w:val="22"/>
              </w:rPr>
              <w:t>5 «В»</w:t>
            </w:r>
          </w:p>
        </w:tc>
        <w:tc>
          <w:tcPr>
            <w:tcW w:w="1781" w:type="dxa"/>
          </w:tcPr>
          <w:p w:rsidR="0045641E" w:rsidRDefault="000024F0" w:rsidP="003E53B4">
            <w:pPr>
              <w:spacing w:after="200" w:line="276" w:lineRule="auto"/>
              <w:ind w:left="720"/>
              <w:contextualSpacing/>
              <w:jc w:val="both"/>
            </w:pPr>
            <w:r>
              <w:rPr>
                <w:sz w:val="22"/>
                <w:szCs w:val="22"/>
              </w:rPr>
              <w:t>1</w:t>
            </w:r>
          </w:p>
          <w:p w:rsidR="000024F0" w:rsidRPr="00C33921" w:rsidRDefault="000024F0" w:rsidP="003E53B4">
            <w:pPr>
              <w:spacing w:after="200" w:line="276" w:lineRule="auto"/>
              <w:ind w:left="720"/>
              <w:contextualSpacing/>
              <w:jc w:val="both"/>
            </w:pPr>
            <w:r>
              <w:rPr>
                <w:sz w:val="22"/>
                <w:szCs w:val="22"/>
              </w:rPr>
              <w:t>4%</w:t>
            </w:r>
          </w:p>
        </w:tc>
        <w:tc>
          <w:tcPr>
            <w:tcW w:w="2225" w:type="dxa"/>
          </w:tcPr>
          <w:p w:rsidR="0045641E" w:rsidRDefault="000024F0" w:rsidP="003E53B4">
            <w:pPr>
              <w:spacing w:after="200" w:line="276" w:lineRule="auto"/>
              <w:ind w:left="720"/>
              <w:contextualSpacing/>
              <w:jc w:val="both"/>
            </w:pPr>
            <w:r>
              <w:rPr>
                <w:sz w:val="22"/>
                <w:szCs w:val="22"/>
              </w:rPr>
              <w:t>1</w:t>
            </w:r>
          </w:p>
          <w:p w:rsidR="0045641E" w:rsidRPr="00C33921" w:rsidRDefault="000024F0" w:rsidP="003E53B4">
            <w:pPr>
              <w:spacing w:after="200" w:line="276" w:lineRule="auto"/>
              <w:ind w:left="720"/>
              <w:contextualSpacing/>
              <w:jc w:val="both"/>
            </w:pPr>
            <w:r>
              <w:rPr>
                <w:sz w:val="22"/>
                <w:szCs w:val="22"/>
              </w:rPr>
              <w:t>4</w:t>
            </w:r>
            <w:r w:rsidR="0045641E">
              <w:rPr>
                <w:sz w:val="22"/>
                <w:szCs w:val="22"/>
              </w:rPr>
              <w:t>%</w:t>
            </w:r>
          </w:p>
        </w:tc>
        <w:tc>
          <w:tcPr>
            <w:tcW w:w="1818" w:type="dxa"/>
          </w:tcPr>
          <w:p w:rsidR="0045641E" w:rsidRDefault="000024F0" w:rsidP="003E53B4">
            <w:pPr>
              <w:spacing w:after="200" w:line="276" w:lineRule="auto"/>
              <w:ind w:left="720"/>
              <w:contextualSpacing/>
              <w:jc w:val="both"/>
            </w:pPr>
            <w:r>
              <w:rPr>
                <w:sz w:val="22"/>
                <w:szCs w:val="22"/>
              </w:rPr>
              <w:t>1</w:t>
            </w:r>
          </w:p>
          <w:p w:rsidR="0045641E" w:rsidRPr="00C33921" w:rsidRDefault="000024F0" w:rsidP="003E53B4">
            <w:pPr>
              <w:spacing w:after="200" w:line="276" w:lineRule="auto"/>
              <w:ind w:left="720"/>
              <w:contextualSpacing/>
              <w:jc w:val="both"/>
            </w:pPr>
            <w:r>
              <w:rPr>
                <w:sz w:val="22"/>
                <w:szCs w:val="22"/>
              </w:rPr>
              <w:t>4</w:t>
            </w:r>
            <w:r w:rsidR="0045641E">
              <w:rPr>
                <w:sz w:val="22"/>
                <w:szCs w:val="22"/>
              </w:rPr>
              <w:t>%</w:t>
            </w:r>
          </w:p>
        </w:tc>
        <w:tc>
          <w:tcPr>
            <w:tcW w:w="1809" w:type="dxa"/>
          </w:tcPr>
          <w:p w:rsidR="0045641E" w:rsidRDefault="0045641E" w:rsidP="003E53B4">
            <w:pPr>
              <w:spacing w:after="200" w:line="276" w:lineRule="auto"/>
              <w:ind w:left="720"/>
              <w:contextualSpacing/>
              <w:jc w:val="both"/>
            </w:pPr>
            <w:r>
              <w:rPr>
                <w:sz w:val="22"/>
                <w:szCs w:val="22"/>
              </w:rPr>
              <w:t>1</w:t>
            </w:r>
            <w:r w:rsidR="000024F0">
              <w:rPr>
                <w:sz w:val="22"/>
                <w:szCs w:val="22"/>
              </w:rPr>
              <w:t>9</w:t>
            </w:r>
          </w:p>
          <w:p w:rsidR="0045641E" w:rsidRPr="00C33921" w:rsidRDefault="000024F0" w:rsidP="003E53B4">
            <w:pPr>
              <w:spacing w:after="200" w:line="276" w:lineRule="auto"/>
              <w:ind w:left="720"/>
              <w:contextualSpacing/>
              <w:jc w:val="both"/>
            </w:pPr>
            <w:r>
              <w:rPr>
                <w:sz w:val="22"/>
                <w:szCs w:val="22"/>
              </w:rPr>
              <w:t>86</w:t>
            </w:r>
            <w:r w:rsidR="0045641E">
              <w:rPr>
                <w:sz w:val="22"/>
                <w:szCs w:val="22"/>
              </w:rPr>
              <w:t>%</w:t>
            </w:r>
          </w:p>
        </w:tc>
        <w:tc>
          <w:tcPr>
            <w:tcW w:w="249" w:type="dxa"/>
          </w:tcPr>
          <w:p w:rsidR="0045641E" w:rsidRPr="00C33921" w:rsidRDefault="0045641E" w:rsidP="003E53B4">
            <w:pPr>
              <w:spacing w:after="200" w:line="276" w:lineRule="auto"/>
              <w:ind w:left="720"/>
              <w:contextualSpacing/>
              <w:jc w:val="both"/>
            </w:pPr>
          </w:p>
        </w:tc>
      </w:tr>
    </w:tbl>
    <w:p w:rsidR="0045641E" w:rsidRPr="00DC5E43" w:rsidRDefault="0045641E" w:rsidP="0045641E">
      <w:pPr>
        <w:jc w:val="both"/>
      </w:pPr>
    </w:p>
    <w:p w:rsidR="0045641E" w:rsidRPr="00DC5E43" w:rsidRDefault="0045641E" w:rsidP="0045641E">
      <w:pPr>
        <w:jc w:val="both"/>
      </w:pPr>
    </w:p>
    <w:p w:rsidR="0045641E" w:rsidRPr="00DC5E43" w:rsidRDefault="0045641E" w:rsidP="0045641E">
      <w:pPr>
        <w:shd w:val="clear" w:color="auto" w:fill="FFFFFF"/>
        <w:ind w:firstLine="709"/>
        <w:jc w:val="both"/>
        <w:rPr>
          <w:color w:val="000000"/>
        </w:rPr>
      </w:pPr>
      <w:r w:rsidRPr="00DC5E43">
        <w:rPr>
          <w:color w:val="000000"/>
        </w:rPr>
        <w:t>В результате исследований выявлено:</w:t>
      </w:r>
    </w:p>
    <w:p w:rsidR="0045641E" w:rsidRPr="00DC5E43" w:rsidRDefault="0045641E" w:rsidP="0045641E">
      <w:pPr>
        <w:shd w:val="clear" w:color="auto" w:fill="FFFFFF"/>
        <w:ind w:firstLine="709"/>
        <w:jc w:val="both"/>
        <w:rPr>
          <w:color w:val="000000"/>
        </w:rPr>
      </w:pPr>
      <w:r w:rsidRPr="00DC5E43">
        <w:rPr>
          <w:color w:val="000000"/>
        </w:rPr>
        <w:t>Уровень тревожности в классе не вызывает опасений. Тревожность повышается в зависимости от ситуаций для каждого обучающегося.</w:t>
      </w:r>
    </w:p>
    <w:p w:rsidR="0045641E" w:rsidRPr="00DC5E43" w:rsidRDefault="0045641E" w:rsidP="0045641E">
      <w:pPr>
        <w:shd w:val="clear" w:color="auto" w:fill="FFFFFF"/>
        <w:ind w:firstLine="709"/>
        <w:jc w:val="both"/>
        <w:rPr>
          <w:color w:val="000000"/>
        </w:rPr>
      </w:pPr>
      <w:r w:rsidRPr="00DC5E43">
        <w:rPr>
          <w:color w:val="000000"/>
        </w:rPr>
        <w:lastRenderedPageBreak/>
        <w:t xml:space="preserve">Наиболее высокие показатели по следующим видам тревожности: страх не соответствия ожиданиям окружающих, страх ситуации проверки знания, проблемы в отношениях с учителем (в основном </w:t>
      </w:r>
      <w:proofErr w:type="gramStart"/>
      <w:r w:rsidRPr="00DC5E43">
        <w:rPr>
          <w:color w:val="000000"/>
        </w:rPr>
        <w:t>повышенная</w:t>
      </w:r>
      <w:proofErr w:type="gramEnd"/>
      <w:r w:rsidRPr="00DC5E43">
        <w:rPr>
          <w:color w:val="000000"/>
        </w:rPr>
        <w:t>, у каждого учащегося с разными педагогами-предметниками). Также в классе выявлена низкая физиологическая сопротивляемость стрессу.</w:t>
      </w:r>
    </w:p>
    <w:p w:rsidR="0045641E" w:rsidRPr="00DC5E43" w:rsidRDefault="0045641E" w:rsidP="0045641E">
      <w:pPr>
        <w:shd w:val="clear" w:color="auto" w:fill="FFFFFF"/>
        <w:ind w:firstLine="709"/>
        <w:jc w:val="both"/>
        <w:rPr>
          <w:color w:val="000000"/>
        </w:rPr>
      </w:pPr>
      <w:r w:rsidRPr="00DC5E43">
        <w:rPr>
          <w:color w:val="000000"/>
        </w:rPr>
        <w:t>Эти данные наглядно иллюстрируют специфические особенности психологического состояния учащихся 5-х классов.</w:t>
      </w:r>
    </w:p>
    <w:p w:rsidR="0045641E" w:rsidRPr="00DC5E43" w:rsidRDefault="0045641E" w:rsidP="0045641E">
      <w:pPr>
        <w:shd w:val="clear" w:color="auto" w:fill="FFFFFF"/>
        <w:ind w:firstLine="709"/>
        <w:jc w:val="both"/>
        <w:rPr>
          <w:color w:val="000000"/>
        </w:rPr>
      </w:pPr>
      <w:r w:rsidRPr="00DC5E43">
        <w:rPr>
          <w:color w:val="000000"/>
        </w:rPr>
        <w:t>Степень выраженности данных видов тревожности напрямую связана с отношением взрослых к результатам учебной деятельности и поведению ребенка. Эти страхи в какой-то мере провоцируются родителями и педагогами, которые ориентируют детей на получение только хорошей оценки, требуют «правильного» поведения и награждают за результат, а не за сам процесс его достижения или просто попытку действовать. Но, с другой стороны, если уверенность ребенка в своих способностях так зависит от взрослого, то, значит, в наших силах создать благоприятные условия не просто для коррекции уровня тревожности, но и для развития эмоционально-волевой сферы учащихся.</w:t>
      </w:r>
    </w:p>
    <w:p w:rsidR="0045641E" w:rsidRPr="00DC5E43" w:rsidRDefault="0045641E" w:rsidP="0045641E">
      <w:pPr>
        <w:shd w:val="clear" w:color="auto" w:fill="FFFFFF"/>
        <w:ind w:firstLine="709"/>
        <w:jc w:val="both"/>
        <w:rPr>
          <w:color w:val="000000"/>
        </w:rPr>
      </w:pPr>
      <w:r w:rsidRPr="00DC5E43">
        <w:rPr>
          <w:color w:val="000000"/>
        </w:rPr>
        <w:t>Данные результаты показали, что адаптационный период в 5 классе прошли все учащиеся. Психологическая адаптация учащихся к обучению в среднем звене соответствует норме, хотя есть фактор «Низкая сопротивляемость стрессу», который вызывает повышенную тревожность.</w:t>
      </w:r>
    </w:p>
    <w:p w:rsidR="0045641E" w:rsidRPr="00DC5E43" w:rsidRDefault="0045641E" w:rsidP="0045641E">
      <w:pPr>
        <w:shd w:val="clear" w:color="auto" w:fill="FFFFFF"/>
        <w:ind w:firstLine="709"/>
        <w:jc w:val="both"/>
        <w:rPr>
          <w:color w:val="000000"/>
        </w:rPr>
      </w:pPr>
    </w:p>
    <w:p w:rsidR="0045641E" w:rsidRPr="00DC5E43" w:rsidRDefault="0045641E" w:rsidP="0045641E">
      <w:pPr>
        <w:jc w:val="both"/>
      </w:pPr>
    </w:p>
    <w:p w:rsidR="0045641E" w:rsidRPr="00DC5E43" w:rsidRDefault="0045641E" w:rsidP="0045641E">
      <w:pPr>
        <w:jc w:val="both"/>
      </w:pPr>
      <w:r w:rsidRPr="00DC5E43">
        <w:t>На основании полученных данных диагностики были сделаны выводы об уровне адаптации пятиклассников на начало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669"/>
        <w:gridCol w:w="3224"/>
        <w:gridCol w:w="3048"/>
      </w:tblGrid>
      <w:tr w:rsidR="0045641E" w:rsidRPr="00DC5E43" w:rsidTr="003E53B4">
        <w:tc>
          <w:tcPr>
            <w:tcW w:w="9571" w:type="dxa"/>
            <w:gridSpan w:val="4"/>
          </w:tcPr>
          <w:p w:rsidR="0045641E" w:rsidRPr="00DC5E43" w:rsidRDefault="0045641E" w:rsidP="003E53B4">
            <w:pPr>
              <w:jc w:val="center"/>
            </w:pPr>
            <w:r w:rsidRPr="00DC5E43">
              <w:t>Адаптация, %</w:t>
            </w:r>
          </w:p>
        </w:tc>
      </w:tr>
      <w:tr w:rsidR="0045641E" w:rsidRPr="00DC5E43" w:rsidTr="003E53B4">
        <w:tc>
          <w:tcPr>
            <w:tcW w:w="534" w:type="dxa"/>
          </w:tcPr>
          <w:p w:rsidR="0045641E" w:rsidRPr="00DC5E43" w:rsidRDefault="0045641E" w:rsidP="003E53B4">
            <w:pPr>
              <w:jc w:val="both"/>
            </w:pPr>
          </w:p>
        </w:tc>
        <w:tc>
          <w:tcPr>
            <w:tcW w:w="2693" w:type="dxa"/>
          </w:tcPr>
          <w:p w:rsidR="0045641E" w:rsidRPr="00DC5E43" w:rsidRDefault="0045641E" w:rsidP="003E53B4">
            <w:pPr>
              <w:jc w:val="center"/>
            </w:pPr>
            <w:r w:rsidRPr="00DC5E43">
              <w:t>Успешная</w:t>
            </w:r>
          </w:p>
        </w:tc>
        <w:tc>
          <w:tcPr>
            <w:tcW w:w="3260" w:type="dxa"/>
          </w:tcPr>
          <w:p w:rsidR="0045641E" w:rsidRPr="00DC5E43" w:rsidRDefault="0045641E" w:rsidP="003E53B4">
            <w:pPr>
              <w:jc w:val="center"/>
            </w:pPr>
            <w:r w:rsidRPr="00DC5E43">
              <w:t>Средняя</w:t>
            </w:r>
          </w:p>
        </w:tc>
        <w:tc>
          <w:tcPr>
            <w:tcW w:w="3084" w:type="dxa"/>
          </w:tcPr>
          <w:p w:rsidR="0045641E" w:rsidRPr="00DC5E43" w:rsidRDefault="0045641E" w:rsidP="003E53B4">
            <w:pPr>
              <w:jc w:val="center"/>
            </w:pPr>
            <w:r w:rsidRPr="00DC5E43">
              <w:t>Низкая</w:t>
            </w:r>
          </w:p>
        </w:tc>
      </w:tr>
      <w:tr w:rsidR="0045641E" w:rsidRPr="00DC5E43" w:rsidTr="003E53B4">
        <w:tc>
          <w:tcPr>
            <w:tcW w:w="534" w:type="dxa"/>
          </w:tcPr>
          <w:p w:rsidR="0045641E" w:rsidRPr="00DC5E43" w:rsidRDefault="0045641E" w:rsidP="003E53B4">
            <w:pPr>
              <w:jc w:val="both"/>
            </w:pPr>
            <w:r w:rsidRPr="00DC5E43">
              <w:t>5 «А»</w:t>
            </w:r>
          </w:p>
        </w:tc>
        <w:tc>
          <w:tcPr>
            <w:tcW w:w="2693" w:type="dxa"/>
          </w:tcPr>
          <w:p w:rsidR="0045641E" w:rsidRPr="00DC5E43" w:rsidRDefault="000024F0" w:rsidP="003E53B4">
            <w:pPr>
              <w:jc w:val="center"/>
            </w:pPr>
            <w:r>
              <w:t>63</w:t>
            </w:r>
            <w:r w:rsidR="0045641E" w:rsidRPr="00DC5E43">
              <w:t>%</w:t>
            </w:r>
          </w:p>
        </w:tc>
        <w:tc>
          <w:tcPr>
            <w:tcW w:w="3260" w:type="dxa"/>
          </w:tcPr>
          <w:p w:rsidR="0045641E" w:rsidRPr="00DC5E43" w:rsidRDefault="000024F0" w:rsidP="003E53B4">
            <w:pPr>
              <w:jc w:val="center"/>
            </w:pPr>
            <w:r>
              <w:t>32</w:t>
            </w:r>
            <w:r w:rsidR="0045641E" w:rsidRPr="00DC5E43">
              <w:t>%</w:t>
            </w:r>
          </w:p>
        </w:tc>
        <w:tc>
          <w:tcPr>
            <w:tcW w:w="3084" w:type="dxa"/>
          </w:tcPr>
          <w:p w:rsidR="0045641E" w:rsidRPr="00DC5E43" w:rsidRDefault="000024F0" w:rsidP="003E53B4">
            <w:pPr>
              <w:jc w:val="center"/>
            </w:pPr>
            <w:r>
              <w:t>5</w:t>
            </w:r>
            <w:r w:rsidR="0045641E">
              <w:t>%</w:t>
            </w:r>
          </w:p>
        </w:tc>
      </w:tr>
      <w:tr w:rsidR="0045641E" w:rsidRPr="00DC5E43" w:rsidTr="003E53B4">
        <w:tc>
          <w:tcPr>
            <w:tcW w:w="534" w:type="dxa"/>
          </w:tcPr>
          <w:p w:rsidR="0045641E" w:rsidRPr="00DC5E43" w:rsidRDefault="0045641E" w:rsidP="003E53B4">
            <w:pPr>
              <w:jc w:val="both"/>
            </w:pPr>
            <w:r w:rsidRPr="00DC5E43">
              <w:t>5 «Б»</w:t>
            </w:r>
          </w:p>
        </w:tc>
        <w:tc>
          <w:tcPr>
            <w:tcW w:w="2693" w:type="dxa"/>
          </w:tcPr>
          <w:p w:rsidR="0045641E" w:rsidRPr="00DC5E43" w:rsidRDefault="000024F0" w:rsidP="003E53B4">
            <w:pPr>
              <w:jc w:val="center"/>
            </w:pPr>
            <w:r>
              <w:t>78</w:t>
            </w:r>
            <w:r w:rsidR="0045641E" w:rsidRPr="00DC5E43">
              <w:t>%</w:t>
            </w:r>
          </w:p>
        </w:tc>
        <w:tc>
          <w:tcPr>
            <w:tcW w:w="3260" w:type="dxa"/>
          </w:tcPr>
          <w:p w:rsidR="0045641E" w:rsidRPr="00DC5E43" w:rsidRDefault="000024F0" w:rsidP="003E53B4">
            <w:pPr>
              <w:jc w:val="center"/>
            </w:pPr>
            <w:r>
              <w:t>13</w:t>
            </w:r>
            <w:r w:rsidR="0045641E" w:rsidRPr="00DC5E43">
              <w:t>%</w:t>
            </w:r>
          </w:p>
        </w:tc>
        <w:tc>
          <w:tcPr>
            <w:tcW w:w="3084" w:type="dxa"/>
          </w:tcPr>
          <w:p w:rsidR="0045641E" w:rsidRPr="00DC5E43" w:rsidRDefault="000024F0" w:rsidP="003E53B4">
            <w:pPr>
              <w:jc w:val="center"/>
            </w:pPr>
            <w:r>
              <w:t>6</w:t>
            </w:r>
            <w:r w:rsidR="0045641E" w:rsidRPr="00DC5E43">
              <w:t>%</w:t>
            </w:r>
          </w:p>
        </w:tc>
      </w:tr>
      <w:tr w:rsidR="0045641E" w:rsidRPr="00DC5E43" w:rsidTr="003E53B4">
        <w:tc>
          <w:tcPr>
            <w:tcW w:w="534" w:type="dxa"/>
          </w:tcPr>
          <w:p w:rsidR="0045641E" w:rsidRPr="00DC5E43" w:rsidRDefault="0045641E" w:rsidP="003E53B4">
            <w:pPr>
              <w:jc w:val="both"/>
            </w:pPr>
            <w:r w:rsidRPr="00DC5E43">
              <w:t>5 «В»</w:t>
            </w:r>
          </w:p>
        </w:tc>
        <w:tc>
          <w:tcPr>
            <w:tcW w:w="2693" w:type="dxa"/>
          </w:tcPr>
          <w:p w:rsidR="0045641E" w:rsidRPr="00DC5E43" w:rsidRDefault="000024F0" w:rsidP="003E53B4">
            <w:pPr>
              <w:jc w:val="center"/>
            </w:pPr>
            <w:r>
              <w:t>76</w:t>
            </w:r>
            <w:r w:rsidR="0045641E" w:rsidRPr="00DC5E43">
              <w:t>%</w:t>
            </w:r>
          </w:p>
        </w:tc>
        <w:tc>
          <w:tcPr>
            <w:tcW w:w="3260" w:type="dxa"/>
          </w:tcPr>
          <w:p w:rsidR="0045641E" w:rsidRPr="00DC5E43" w:rsidRDefault="000024F0" w:rsidP="003E53B4">
            <w:pPr>
              <w:jc w:val="center"/>
            </w:pPr>
            <w:r>
              <w:t>14</w:t>
            </w:r>
            <w:r w:rsidR="0045641E" w:rsidRPr="00DC5E43">
              <w:t>%</w:t>
            </w:r>
          </w:p>
        </w:tc>
        <w:tc>
          <w:tcPr>
            <w:tcW w:w="3084" w:type="dxa"/>
          </w:tcPr>
          <w:p w:rsidR="0045641E" w:rsidRPr="00DC5E43" w:rsidRDefault="000024F0" w:rsidP="003E53B4">
            <w:pPr>
              <w:jc w:val="center"/>
            </w:pPr>
            <w:r>
              <w:t>8</w:t>
            </w:r>
            <w:r w:rsidR="0045641E" w:rsidRPr="00DC5E43">
              <w:t>%</w:t>
            </w:r>
          </w:p>
        </w:tc>
      </w:tr>
    </w:tbl>
    <w:p w:rsidR="0045641E" w:rsidRPr="00DC5E43" w:rsidRDefault="0045641E" w:rsidP="0045641E">
      <w:pPr>
        <w:jc w:val="both"/>
      </w:pPr>
    </w:p>
    <w:p w:rsidR="0045641E" w:rsidRDefault="0045641E" w:rsidP="0045641E">
      <w:pPr>
        <w:jc w:val="both"/>
      </w:pPr>
      <w:r>
        <w:rPr>
          <w:noProof/>
        </w:rPr>
        <w:drawing>
          <wp:inline distT="0" distB="0" distL="0" distR="0">
            <wp:extent cx="4175185" cy="2182483"/>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5641E" w:rsidRPr="00DC5E43" w:rsidRDefault="0045641E" w:rsidP="0045641E">
      <w:pPr>
        <w:jc w:val="both"/>
      </w:pPr>
    </w:p>
    <w:p w:rsidR="0045641E" w:rsidRPr="00DC5E43" w:rsidRDefault="0045641E" w:rsidP="0045641E">
      <w:pPr>
        <w:ind w:firstLine="708"/>
        <w:jc w:val="both"/>
      </w:pPr>
      <w:r w:rsidRPr="00DC5E43">
        <w:t xml:space="preserve">Методика «Выявление тревожности у пятиклассников в период адаптации» показала, что учащиеся мотивировали свою тревогу следующими утверждениями: </w:t>
      </w:r>
    </w:p>
    <w:p w:rsidR="0045641E" w:rsidRPr="00DC5E43" w:rsidRDefault="0045641E" w:rsidP="0045641E">
      <w:pPr>
        <w:ind w:firstLine="708"/>
        <w:jc w:val="both"/>
      </w:pPr>
      <w:r w:rsidRPr="00DC5E43">
        <w:t xml:space="preserve">- Я быстро устаю. </w:t>
      </w:r>
    </w:p>
    <w:p w:rsidR="0045641E" w:rsidRPr="00DC5E43" w:rsidRDefault="0045641E" w:rsidP="0045641E">
      <w:pPr>
        <w:ind w:firstLine="708"/>
        <w:jc w:val="both"/>
      </w:pPr>
      <w:r w:rsidRPr="00DC5E43">
        <w:t>- Учителя недовольны мной (больше замечаний).</w:t>
      </w:r>
    </w:p>
    <w:p w:rsidR="0045641E" w:rsidRPr="00DC5E43" w:rsidRDefault="0045641E" w:rsidP="0045641E">
      <w:pPr>
        <w:ind w:firstLine="708"/>
        <w:jc w:val="both"/>
      </w:pPr>
      <w:r w:rsidRPr="00DC5E43">
        <w:t xml:space="preserve"> - Мне не хватает уверенности в себе.</w:t>
      </w:r>
    </w:p>
    <w:p w:rsidR="0045641E" w:rsidRPr="00DC5E43" w:rsidRDefault="0045641E" w:rsidP="0045641E">
      <w:pPr>
        <w:ind w:firstLine="708"/>
        <w:jc w:val="both"/>
      </w:pPr>
      <w:r w:rsidRPr="00DC5E43">
        <w:t xml:space="preserve"> - Я избегаю трудностей.</w:t>
      </w:r>
    </w:p>
    <w:p w:rsidR="0045641E" w:rsidRPr="00DC5E43" w:rsidRDefault="0045641E" w:rsidP="0045641E">
      <w:pPr>
        <w:ind w:firstLine="708"/>
        <w:jc w:val="both"/>
      </w:pPr>
      <w:r w:rsidRPr="00DC5E43">
        <w:lastRenderedPageBreak/>
        <w:t xml:space="preserve"> - Я могу легко расстроиться и даже заплакать.</w:t>
      </w:r>
    </w:p>
    <w:p w:rsidR="0045641E" w:rsidRPr="00DC5E43" w:rsidRDefault="0045641E" w:rsidP="0045641E">
      <w:pPr>
        <w:ind w:firstLine="708"/>
        <w:jc w:val="both"/>
      </w:pPr>
      <w:r w:rsidRPr="00DC5E43">
        <w:t xml:space="preserve"> - У меня стало больше конфликтов.</w:t>
      </w:r>
    </w:p>
    <w:p w:rsidR="0045641E" w:rsidRPr="00DC5E43" w:rsidRDefault="0045641E" w:rsidP="0045641E">
      <w:pPr>
        <w:ind w:firstLine="708"/>
        <w:jc w:val="both"/>
      </w:pPr>
      <w:r w:rsidRPr="00DC5E43">
        <w:t xml:space="preserve"> - Я хуже понимаю объяснения учителей.</w:t>
      </w:r>
    </w:p>
    <w:p w:rsidR="0045641E" w:rsidRPr="00DC5E43" w:rsidRDefault="0045641E" w:rsidP="0045641E">
      <w:pPr>
        <w:ind w:firstLine="708"/>
        <w:jc w:val="both"/>
      </w:pPr>
      <w:r w:rsidRPr="00DC5E43">
        <w:t xml:space="preserve"> - Я долго переживаю неприятности</w:t>
      </w:r>
    </w:p>
    <w:p w:rsidR="0045641E" w:rsidRPr="00DC5E43" w:rsidRDefault="0045641E" w:rsidP="0045641E">
      <w:pPr>
        <w:ind w:firstLine="708"/>
        <w:jc w:val="both"/>
      </w:pPr>
      <w:r w:rsidRPr="00DC5E43">
        <w:t xml:space="preserve">На основании полученных данных обсуждались с классными руководителями, учениками. Составлены рекомендации. </w:t>
      </w:r>
    </w:p>
    <w:p w:rsidR="0045641E" w:rsidRPr="00DC5E43" w:rsidRDefault="0045641E" w:rsidP="0045641E">
      <w:pPr>
        <w:jc w:val="both"/>
      </w:pPr>
      <w:r w:rsidRPr="00DC5E43">
        <w:tab/>
        <w:t>Были определены проблемы и трудности, которые решались на занятиях, на классных часах и в индивидуальном порядке.</w:t>
      </w:r>
    </w:p>
    <w:p w:rsidR="0045641E" w:rsidRPr="00DC5E43" w:rsidRDefault="0045641E" w:rsidP="0045641E">
      <w:pPr>
        <w:jc w:val="both"/>
      </w:pPr>
    </w:p>
    <w:p w:rsidR="0045641E" w:rsidRPr="00DC5E43" w:rsidRDefault="0045641E" w:rsidP="0045641E">
      <w:pPr>
        <w:jc w:val="both"/>
      </w:pPr>
      <w:r w:rsidRPr="00DC5E43">
        <w:rPr>
          <w:b/>
        </w:rPr>
        <w:t>С целью определения эмоционального состояния пятиклассников и их отношения к учебным предметам проводилась диагностика « Незаконченное предложение»</w:t>
      </w:r>
      <w:r w:rsidRPr="00DC5E43">
        <w:t xml:space="preserve">, которая состоит из </w:t>
      </w:r>
      <w:proofErr w:type="spellStart"/>
      <w:r w:rsidRPr="00DC5E43">
        <w:t>опросников</w:t>
      </w:r>
      <w:proofErr w:type="spellEnd"/>
      <w:r w:rsidRPr="00DC5E43">
        <w:t>:</w:t>
      </w:r>
    </w:p>
    <w:p w:rsidR="0045641E" w:rsidRPr="00DC5E43" w:rsidRDefault="0045641E" w:rsidP="0045641E">
      <w:pPr>
        <w:jc w:val="both"/>
      </w:pPr>
      <w:r w:rsidRPr="00DC5E43">
        <w:t xml:space="preserve"> «Черты идеального учителя», </w:t>
      </w:r>
    </w:p>
    <w:p w:rsidR="0045641E" w:rsidRPr="00DC5E43" w:rsidRDefault="0045641E" w:rsidP="0045641E">
      <w:pPr>
        <w:jc w:val="both"/>
      </w:pPr>
      <w:r w:rsidRPr="00DC5E43">
        <w:t xml:space="preserve">«Отношение к учебным предметам», </w:t>
      </w:r>
    </w:p>
    <w:p w:rsidR="0045641E" w:rsidRPr="00DC5E43" w:rsidRDefault="0045641E" w:rsidP="0045641E">
      <w:pPr>
        <w:jc w:val="both"/>
      </w:pPr>
      <w:r w:rsidRPr="00DC5E43">
        <w:t xml:space="preserve">«Чувства в школе» и диагностика отношения к учителям – предметникам, работающим в классе. </w:t>
      </w:r>
    </w:p>
    <w:p w:rsidR="0045641E" w:rsidRPr="00DC5E43" w:rsidRDefault="0045641E" w:rsidP="0045641E">
      <w:pPr>
        <w:ind w:firstLine="709"/>
        <w:jc w:val="both"/>
      </w:pPr>
      <w:r w:rsidRPr="00DC5E43">
        <w:t>Для более полной картины процесса адаптации велись беседы с  родителями,  учителями - предметниками. Об эмоциональном благополучии большей части пятиклассников свидетельствуют и результаты диагностик</w:t>
      </w:r>
      <w:proofErr w:type="gramStart"/>
      <w:r w:rsidRPr="00DC5E43">
        <w:t xml:space="preserve"> :</w:t>
      </w:r>
      <w:proofErr w:type="gramEnd"/>
    </w:p>
    <w:p w:rsidR="0045641E" w:rsidRPr="00DC5E43" w:rsidRDefault="0045641E" w:rsidP="0045641E">
      <w:pPr>
        <w:ind w:firstLine="709"/>
        <w:jc w:val="both"/>
      </w:pPr>
      <w:r w:rsidRPr="00DC5E43">
        <w:t xml:space="preserve"> 1. </w:t>
      </w:r>
      <w:proofErr w:type="spellStart"/>
      <w:r w:rsidRPr="00DC5E43">
        <w:t>Опросник</w:t>
      </w:r>
      <w:proofErr w:type="spellEnd"/>
      <w:r w:rsidRPr="00DC5E43">
        <w:t xml:space="preserve"> «Чув</w:t>
      </w:r>
      <w:r w:rsidR="000024F0">
        <w:t>ства в школе», - 86</w:t>
      </w:r>
      <w:r w:rsidRPr="00DC5E43">
        <w:t xml:space="preserve">% учащихся чувствуют себя в пятом классе спокойно, они уверены в себе, испытывают чувство симпатии к учителям – предметникам, у них ярко выражено желание учиться в пятом классе. </w:t>
      </w:r>
    </w:p>
    <w:p w:rsidR="0045641E" w:rsidRPr="00DC5E43" w:rsidRDefault="0045641E" w:rsidP="0045641E">
      <w:pPr>
        <w:ind w:firstLine="709"/>
        <w:jc w:val="both"/>
      </w:pPr>
      <w:r w:rsidRPr="00DC5E43">
        <w:t xml:space="preserve">2. </w:t>
      </w:r>
      <w:proofErr w:type="spellStart"/>
      <w:r w:rsidRPr="00DC5E43">
        <w:t>Опросник</w:t>
      </w:r>
      <w:proofErr w:type="spellEnd"/>
      <w:r w:rsidRPr="00DC5E43">
        <w:t xml:space="preserve"> «Отно</w:t>
      </w:r>
      <w:r w:rsidR="000024F0">
        <w:t xml:space="preserve">шение к учебным предметам»: - </w:t>
      </w:r>
      <w:r w:rsidR="000F0D80">
        <w:t>92</w:t>
      </w:r>
      <w:r w:rsidRPr="00DC5E43">
        <w:t>% пятиклассников с инт</w:t>
      </w:r>
      <w:r>
        <w:t>ересом изучают все предметы; - 32</w:t>
      </w:r>
      <w:r w:rsidRPr="00DC5E43">
        <w:t>% респондентов равнодушны к нескольким предметам(3-4), а остальные предметы им интересны.</w:t>
      </w:r>
    </w:p>
    <w:p w:rsidR="0045641E" w:rsidRPr="00DC5E43" w:rsidRDefault="0045641E" w:rsidP="0045641E">
      <w:pPr>
        <w:ind w:firstLine="709"/>
        <w:jc w:val="both"/>
      </w:pPr>
      <w:r w:rsidRPr="00DC5E43">
        <w:t>3.Опросник «Черты идеального учителя».</w:t>
      </w:r>
    </w:p>
    <w:p w:rsidR="0045641E" w:rsidRPr="00DC5E43" w:rsidRDefault="0045641E" w:rsidP="0045641E">
      <w:pPr>
        <w:ind w:firstLine="709"/>
        <w:jc w:val="both"/>
      </w:pPr>
      <w:proofErr w:type="gramStart"/>
      <w:r w:rsidRPr="00DC5E43">
        <w:t xml:space="preserve">Результаты диагностики показали, что практически все учителя, работающие в классах, ассоциируются у пятиклассников со светлыми, теплыми, радостными цветами (желтый, оранжевый, розовый, красный). </w:t>
      </w:r>
      <w:proofErr w:type="gramEnd"/>
    </w:p>
    <w:p w:rsidR="0045641E" w:rsidRDefault="0045641E" w:rsidP="0045641E">
      <w:pPr>
        <w:ind w:firstLine="709"/>
        <w:jc w:val="both"/>
      </w:pPr>
      <w:r w:rsidRPr="00DC5E43">
        <w:t>Таким образом, ожидания пятиклассников по отношению к учителям – предметн</w:t>
      </w:r>
      <w:r>
        <w:t xml:space="preserve">икам, высказанные </w:t>
      </w:r>
      <w:proofErr w:type="gramStart"/>
      <w:r>
        <w:t xml:space="preserve">в </w:t>
      </w:r>
      <w:proofErr w:type="spellStart"/>
      <w:r>
        <w:t>опроснике</w:t>
      </w:r>
      <w:proofErr w:type="spellEnd"/>
      <w:proofErr w:type="gramEnd"/>
      <w:r>
        <w:t xml:space="preserve"> (</w:t>
      </w:r>
      <w:r w:rsidRPr="00DC5E43">
        <w:t>Хорошо знает свой предмет; Считается с моими возм</w:t>
      </w:r>
      <w:r>
        <w:t>ожностями; Относится ко мне по–</w:t>
      </w:r>
      <w:r w:rsidRPr="00DC5E43">
        <w:t xml:space="preserve">человечески; Дает работать самостоятельно) оправданы. Однако на фоне положительных явлений наблюдаются и негативные моменты, которые в дальнейшем могут привести к </w:t>
      </w:r>
      <w:proofErr w:type="spellStart"/>
      <w:r w:rsidRPr="00DC5E43">
        <w:t>дезадаптации</w:t>
      </w:r>
      <w:proofErr w:type="spellEnd"/>
      <w:r w:rsidRPr="00DC5E43">
        <w:t>.</w:t>
      </w:r>
    </w:p>
    <w:p w:rsidR="0045641E" w:rsidRDefault="0045641E" w:rsidP="0045641E">
      <w:pPr>
        <w:ind w:firstLine="709"/>
        <w:jc w:val="both"/>
      </w:pPr>
      <w:r w:rsidRPr="00DC5E43">
        <w:t xml:space="preserve"> Так, например, анализ личных дел, медицинских карт, посещенных уроков ( ответы учащихся, темп работы на уроке, качество выполнения заданий на уроках и дома)</w:t>
      </w:r>
      <w:r>
        <w:t xml:space="preserve"> </w:t>
      </w:r>
      <w:r w:rsidRPr="00DC5E43">
        <w:t xml:space="preserve">показал, что у отдельных учащихся в силу личностных особенностей, состояния здоровья, уровня </w:t>
      </w:r>
      <w:proofErr w:type="spellStart"/>
      <w:r>
        <w:t>обуче</w:t>
      </w:r>
      <w:r w:rsidRPr="00DC5E43">
        <w:t>н</w:t>
      </w:r>
      <w:r>
        <w:t>н</w:t>
      </w:r>
      <w:r w:rsidR="000F0D80">
        <w:t>ости</w:t>
      </w:r>
      <w:proofErr w:type="spellEnd"/>
      <w:r w:rsidR="000F0D80">
        <w:t xml:space="preserve"> в начальной школе</w:t>
      </w:r>
      <w:r w:rsidRPr="00DC5E43">
        <w:t xml:space="preserve">, с увеличением учебного материала и с усложнением его содержания, с освоением новых форм работы могут появиться серьезные трудности в обучении. Данные результаты подтверждаются и результатами анкетирования родителей. По словам родителей, эти учащиеся без особого желания идут в школу, пасуют перед трудностями, не в силах преодолеть их сами. При подготовке домашних заданий постоянно прибегают к помощи родителей. </w:t>
      </w:r>
    </w:p>
    <w:p w:rsidR="0045641E" w:rsidRPr="00DC5E43" w:rsidRDefault="0045641E" w:rsidP="0045641E">
      <w:pPr>
        <w:ind w:firstLine="709"/>
        <w:jc w:val="both"/>
      </w:pPr>
    </w:p>
    <w:p w:rsidR="0045641E" w:rsidRPr="00DC5E43" w:rsidRDefault="0045641E" w:rsidP="0045641E">
      <w:pPr>
        <w:ind w:firstLine="709"/>
        <w:jc w:val="both"/>
      </w:pPr>
      <w:r w:rsidRPr="00DC5E43">
        <w:rPr>
          <w:b/>
        </w:rPr>
        <w:t>Выводы</w:t>
      </w:r>
      <w:r w:rsidRPr="00DC5E43">
        <w:t>: Переход из начального в среднее звено традиционно считается одной из наиболее педагогически сложных школьных проблем, а период адаптации в 5 классе – одним из труднейших периодов школьного обучения. Он связан с возрастанием нагрузки на психику ученика, поскольку в 5-м классе происходит резкое изменение условий обучения. Дети переходят от одного основного учителя к системе "классный руководитель – учителя-предметники", появляется кабинетная система. Разнообразие требований, предъявляемых к школьнику учителями (нередко фактором, осложняющим процесс адаптации у пятиклассников, служит именно рассогласованность</w:t>
      </w:r>
      <w:r>
        <w:t>,</w:t>
      </w:r>
      <w:r w:rsidRPr="00DC5E43">
        <w:t xml:space="preserve"> и даже </w:t>
      </w:r>
      <w:r w:rsidRPr="00DC5E43">
        <w:lastRenderedPageBreak/>
        <w:t>противоречивость требований разных педагогов), необходимость на каждом уроке приспосабливаться к индивидуальному стилю преподавания педагога – все это является серьезным испытанием для психики школьника. Анализ полученных результатов свидетельствует о том, что процесс адаптации учащихся 5-х классов, в основном, проходит в пределах нормы.</w:t>
      </w:r>
    </w:p>
    <w:p w:rsidR="0045641E" w:rsidRDefault="0045641E" w:rsidP="0045641E">
      <w:pPr>
        <w:ind w:firstLine="709"/>
        <w:jc w:val="both"/>
      </w:pPr>
    </w:p>
    <w:p w:rsidR="0045641E" w:rsidRDefault="0045641E" w:rsidP="0045641E">
      <w:pPr>
        <w:jc w:val="both"/>
      </w:pPr>
    </w:p>
    <w:p w:rsidR="0045641E" w:rsidRDefault="0045641E" w:rsidP="0045641E">
      <w:pPr>
        <w:jc w:val="both"/>
      </w:pPr>
    </w:p>
    <w:p w:rsidR="0045641E" w:rsidRPr="00DC5E43" w:rsidRDefault="0045641E" w:rsidP="0045641E">
      <w:pPr>
        <w:shd w:val="clear" w:color="auto" w:fill="FFFFFF"/>
        <w:jc w:val="both"/>
        <w:rPr>
          <w:b/>
          <w:color w:val="000000"/>
        </w:rPr>
      </w:pPr>
      <w:r w:rsidRPr="00DC5E43">
        <w:rPr>
          <w:b/>
          <w:color w:val="000000"/>
        </w:rPr>
        <w:t>Рекомендации учителю.</w:t>
      </w:r>
    </w:p>
    <w:p w:rsidR="0045641E" w:rsidRPr="00DC5E43" w:rsidRDefault="0045641E" w:rsidP="0045641E">
      <w:pPr>
        <w:shd w:val="clear" w:color="auto" w:fill="FFFFFF"/>
        <w:jc w:val="both"/>
        <w:rPr>
          <w:color w:val="000000"/>
        </w:rPr>
      </w:pPr>
      <w:r w:rsidRPr="00DC5E43">
        <w:rPr>
          <w:color w:val="000000"/>
        </w:rPr>
        <w:sym w:font="Symbol" w:char="F0B7"/>
      </w:r>
    </w:p>
    <w:p w:rsidR="0045641E" w:rsidRPr="00DC5E43" w:rsidRDefault="0045641E" w:rsidP="0045641E">
      <w:pPr>
        <w:shd w:val="clear" w:color="auto" w:fill="FFFFFF"/>
        <w:jc w:val="both"/>
        <w:rPr>
          <w:color w:val="000000"/>
        </w:rPr>
      </w:pPr>
      <w:r w:rsidRPr="00DC5E43">
        <w:rPr>
          <w:color w:val="000000"/>
        </w:rPr>
        <w:t>Учителю и родителям необходимо обращать особое внимание на усвоение</w:t>
      </w:r>
    </w:p>
    <w:p w:rsidR="0045641E" w:rsidRPr="00DC5E43" w:rsidRDefault="0045641E" w:rsidP="0045641E">
      <w:pPr>
        <w:shd w:val="clear" w:color="auto" w:fill="FFFFFF"/>
        <w:jc w:val="both"/>
        <w:rPr>
          <w:color w:val="000000"/>
        </w:rPr>
      </w:pPr>
      <w:r w:rsidRPr="00DC5E43">
        <w:rPr>
          <w:color w:val="000000"/>
        </w:rPr>
        <w:t xml:space="preserve">учебной задачи ребенком; при возникновении трудностей обязательно </w:t>
      </w:r>
      <w:proofErr w:type="gramStart"/>
      <w:r w:rsidRPr="00DC5E43">
        <w:rPr>
          <w:color w:val="000000"/>
        </w:rPr>
        <w:t>четкое</w:t>
      </w:r>
      <w:proofErr w:type="gramEnd"/>
    </w:p>
    <w:p w:rsidR="0045641E" w:rsidRPr="00DC5E43" w:rsidRDefault="0045641E" w:rsidP="0045641E">
      <w:pPr>
        <w:shd w:val="clear" w:color="auto" w:fill="FFFFFF"/>
        <w:jc w:val="both"/>
        <w:rPr>
          <w:color w:val="000000"/>
        </w:rPr>
      </w:pPr>
      <w:r w:rsidRPr="00DC5E43">
        <w:rPr>
          <w:color w:val="000000"/>
        </w:rPr>
        <w:t>прояснение учебного материала до тех пор, пока ребенок не поймет. Для этого</w:t>
      </w:r>
    </w:p>
    <w:p w:rsidR="0045641E" w:rsidRPr="00DC5E43" w:rsidRDefault="0045641E" w:rsidP="0045641E">
      <w:pPr>
        <w:shd w:val="clear" w:color="auto" w:fill="FFFFFF"/>
        <w:jc w:val="both"/>
        <w:rPr>
          <w:color w:val="000000"/>
        </w:rPr>
      </w:pPr>
      <w:proofErr w:type="gramStart"/>
      <w:r w:rsidRPr="00DC5E43">
        <w:rPr>
          <w:color w:val="000000"/>
        </w:rPr>
        <w:t>необходимо знать (пронаблюдать), какие анализаторы (слуховой, визуальный,</w:t>
      </w:r>
      <w:proofErr w:type="gramEnd"/>
    </w:p>
    <w:p w:rsidR="0045641E" w:rsidRPr="00DC5E43" w:rsidRDefault="0045641E" w:rsidP="0045641E">
      <w:pPr>
        <w:shd w:val="clear" w:color="auto" w:fill="FFFFFF"/>
        <w:jc w:val="both"/>
        <w:rPr>
          <w:color w:val="000000"/>
        </w:rPr>
      </w:pPr>
      <w:proofErr w:type="gramStart"/>
      <w:r w:rsidRPr="00DC5E43">
        <w:rPr>
          <w:color w:val="000000"/>
        </w:rPr>
        <w:t>кинестетический</w:t>
      </w:r>
      <w:proofErr w:type="gramEnd"/>
      <w:r w:rsidRPr="00DC5E43">
        <w:rPr>
          <w:color w:val="000000"/>
        </w:rPr>
        <w:t xml:space="preserve"> – тактильный) ребенка задействованы в принятии и понимании</w:t>
      </w:r>
    </w:p>
    <w:p w:rsidR="0045641E" w:rsidRDefault="0045641E" w:rsidP="0045641E">
      <w:pPr>
        <w:shd w:val="clear" w:color="auto" w:fill="FFFFFF"/>
        <w:jc w:val="both"/>
        <w:rPr>
          <w:color w:val="000000"/>
        </w:rPr>
      </w:pPr>
      <w:r w:rsidRPr="00DC5E43">
        <w:rPr>
          <w:color w:val="000000"/>
        </w:rPr>
        <w:t>задания.</w:t>
      </w:r>
    </w:p>
    <w:p w:rsidR="0045641E" w:rsidRPr="00DC5E43" w:rsidRDefault="0045641E" w:rsidP="0045641E">
      <w:pPr>
        <w:shd w:val="clear" w:color="auto" w:fill="FFFFFF"/>
        <w:jc w:val="both"/>
        <w:rPr>
          <w:color w:val="000000"/>
        </w:rPr>
      </w:pPr>
    </w:p>
    <w:p w:rsidR="0045641E" w:rsidRPr="00DC5E43" w:rsidRDefault="0045641E" w:rsidP="0045641E">
      <w:pPr>
        <w:shd w:val="clear" w:color="auto" w:fill="FFFFFF"/>
        <w:jc w:val="both"/>
        <w:rPr>
          <w:color w:val="000000"/>
        </w:rPr>
      </w:pPr>
      <w:r w:rsidRPr="00DC5E43">
        <w:rPr>
          <w:color w:val="000000"/>
        </w:rPr>
        <w:t>Учителю обратить внимание на межличностные отношения в классе,</w:t>
      </w:r>
    </w:p>
    <w:p w:rsidR="0045641E" w:rsidRPr="00DC5E43" w:rsidRDefault="0045641E" w:rsidP="0045641E">
      <w:pPr>
        <w:shd w:val="clear" w:color="auto" w:fill="FFFFFF"/>
        <w:jc w:val="both"/>
        <w:rPr>
          <w:color w:val="000000"/>
        </w:rPr>
      </w:pPr>
      <w:r w:rsidRPr="00DC5E43">
        <w:rPr>
          <w:color w:val="000000"/>
        </w:rPr>
        <w:t>выявить лидеров, отверженных детей. Помочь детскому коллективу</w:t>
      </w:r>
    </w:p>
    <w:p w:rsidR="0045641E" w:rsidRPr="00DC5E43" w:rsidRDefault="0045641E" w:rsidP="0045641E">
      <w:pPr>
        <w:shd w:val="clear" w:color="auto" w:fill="FFFFFF"/>
        <w:jc w:val="both"/>
        <w:rPr>
          <w:color w:val="000000"/>
        </w:rPr>
      </w:pPr>
      <w:r w:rsidRPr="00DC5E43">
        <w:rPr>
          <w:color w:val="000000"/>
        </w:rPr>
        <w:t>развиваться без серьезных конфликтных ситуаций, научить бесконфликтному общению.</w:t>
      </w:r>
    </w:p>
    <w:p w:rsidR="0045641E" w:rsidRPr="00DC5E43" w:rsidRDefault="0045641E" w:rsidP="0045641E">
      <w:pPr>
        <w:shd w:val="clear" w:color="auto" w:fill="FFFFFF"/>
        <w:jc w:val="both"/>
        <w:rPr>
          <w:color w:val="000000"/>
        </w:rPr>
      </w:pPr>
      <w:r w:rsidRPr="00DC5E43">
        <w:rPr>
          <w:color w:val="000000"/>
        </w:rPr>
        <w:sym w:font="Symbol" w:char="F0B7"/>
      </w:r>
    </w:p>
    <w:p w:rsidR="0045641E" w:rsidRPr="00DC5E43" w:rsidRDefault="0045641E" w:rsidP="0045641E">
      <w:pPr>
        <w:shd w:val="clear" w:color="auto" w:fill="FFFFFF"/>
        <w:jc w:val="both"/>
        <w:rPr>
          <w:color w:val="000000"/>
        </w:rPr>
      </w:pPr>
      <w:r w:rsidRPr="00DC5E43">
        <w:rPr>
          <w:color w:val="000000"/>
        </w:rPr>
        <w:t>Учителю и родителям необходимы совместные встречи, в процессе которых</w:t>
      </w:r>
    </w:p>
    <w:p w:rsidR="0045641E" w:rsidRPr="00DC5E43" w:rsidRDefault="0045641E" w:rsidP="0045641E">
      <w:pPr>
        <w:shd w:val="clear" w:color="auto" w:fill="FFFFFF"/>
        <w:jc w:val="both"/>
        <w:rPr>
          <w:color w:val="000000"/>
        </w:rPr>
      </w:pPr>
      <w:r w:rsidRPr="00DC5E43">
        <w:rPr>
          <w:color w:val="000000"/>
        </w:rPr>
        <w:t>отслеживались бы результаты успехов или неуспехов каждого ребенка, а также</w:t>
      </w:r>
    </w:p>
    <w:p w:rsidR="0045641E" w:rsidRPr="00DC5E43" w:rsidRDefault="0045641E" w:rsidP="0045641E">
      <w:pPr>
        <w:shd w:val="clear" w:color="auto" w:fill="FFFFFF"/>
        <w:jc w:val="both"/>
        <w:rPr>
          <w:color w:val="000000"/>
        </w:rPr>
      </w:pPr>
      <w:r w:rsidRPr="00DC5E43">
        <w:rPr>
          <w:color w:val="000000"/>
        </w:rPr>
        <w:t>разбирались причины и пути преодоления трудностей в обучении.</w:t>
      </w:r>
    </w:p>
    <w:p w:rsidR="0045641E" w:rsidRPr="00DC5E43" w:rsidRDefault="0045641E" w:rsidP="0045641E">
      <w:pPr>
        <w:shd w:val="clear" w:color="auto" w:fill="FFFFFF"/>
        <w:jc w:val="both"/>
        <w:rPr>
          <w:color w:val="000000"/>
        </w:rPr>
      </w:pPr>
      <w:r w:rsidRPr="00DC5E43">
        <w:rPr>
          <w:color w:val="000000"/>
        </w:rPr>
        <w:sym w:font="Symbol" w:char="F0B7"/>
      </w:r>
    </w:p>
    <w:p w:rsidR="0045641E" w:rsidRPr="00DC5E43" w:rsidRDefault="0045641E" w:rsidP="0045641E">
      <w:pPr>
        <w:shd w:val="clear" w:color="auto" w:fill="FFFFFF"/>
        <w:jc w:val="both"/>
        <w:rPr>
          <w:color w:val="000000"/>
        </w:rPr>
      </w:pPr>
      <w:r w:rsidRPr="00DC5E43">
        <w:rPr>
          <w:color w:val="000000"/>
        </w:rPr>
        <w:t>Учителю в своих наблюдениях необходимо уделить особое внимание тем</w:t>
      </w:r>
    </w:p>
    <w:p w:rsidR="0045641E" w:rsidRPr="00DC5E43" w:rsidRDefault="0045641E" w:rsidP="0045641E">
      <w:pPr>
        <w:shd w:val="clear" w:color="auto" w:fill="FFFFFF"/>
        <w:jc w:val="both"/>
        <w:rPr>
          <w:color w:val="000000"/>
        </w:rPr>
      </w:pPr>
      <w:r w:rsidRPr="00DC5E43">
        <w:rPr>
          <w:color w:val="000000"/>
        </w:rPr>
        <w:t>сторонам поведения и деятельности, которые в наибольшей степени отражают</w:t>
      </w:r>
    </w:p>
    <w:p w:rsidR="0045641E" w:rsidRPr="00DC5E43" w:rsidRDefault="0045641E" w:rsidP="0045641E">
      <w:pPr>
        <w:shd w:val="clear" w:color="auto" w:fill="FFFFFF"/>
        <w:jc w:val="both"/>
        <w:rPr>
          <w:color w:val="000000"/>
        </w:rPr>
      </w:pPr>
      <w:r w:rsidRPr="00DC5E43">
        <w:rPr>
          <w:color w:val="000000"/>
        </w:rPr>
        <w:t>характер адаптации к школьной среде.</w:t>
      </w:r>
    </w:p>
    <w:p w:rsidR="0045641E" w:rsidRPr="00DC5E43" w:rsidRDefault="0045641E" w:rsidP="0045641E">
      <w:pPr>
        <w:shd w:val="clear" w:color="auto" w:fill="FFFFFF"/>
        <w:jc w:val="both"/>
        <w:rPr>
          <w:color w:val="000000"/>
        </w:rPr>
      </w:pPr>
      <w:proofErr w:type="spellStart"/>
      <w:r w:rsidRPr="00DC5E43">
        <w:rPr>
          <w:color w:val="000000"/>
        </w:rPr>
        <w:t>o</w:t>
      </w:r>
      <w:proofErr w:type="spellEnd"/>
      <w:r w:rsidRPr="00DC5E43">
        <w:rPr>
          <w:color w:val="000000"/>
        </w:rPr>
        <w:t xml:space="preserve"> Учителям-предметникам проводить опрос, не нагнетая обстановку </w:t>
      </w:r>
      <w:proofErr w:type="gramStart"/>
      <w:r w:rsidRPr="00DC5E43">
        <w:rPr>
          <w:color w:val="000000"/>
        </w:rPr>
        <w:t>в</w:t>
      </w:r>
      <w:proofErr w:type="gramEnd"/>
    </w:p>
    <w:p w:rsidR="0045641E" w:rsidRPr="00DC5E43" w:rsidRDefault="0045641E" w:rsidP="0045641E">
      <w:pPr>
        <w:shd w:val="clear" w:color="auto" w:fill="FFFFFF"/>
        <w:jc w:val="both"/>
        <w:rPr>
          <w:color w:val="000000"/>
        </w:rPr>
      </w:pPr>
      <w:proofErr w:type="gramStart"/>
      <w:r w:rsidRPr="00DC5E43">
        <w:rPr>
          <w:color w:val="000000"/>
        </w:rPr>
        <w:t>классе</w:t>
      </w:r>
      <w:proofErr w:type="gramEnd"/>
      <w:r w:rsidRPr="00DC5E43">
        <w:rPr>
          <w:color w:val="000000"/>
        </w:rPr>
        <w:t>. Желательно вызывать ребят по имени и фамилии. При неудачном</w:t>
      </w:r>
    </w:p>
    <w:p w:rsidR="0045641E" w:rsidRPr="00DC5E43" w:rsidRDefault="0045641E" w:rsidP="0045641E">
      <w:pPr>
        <w:shd w:val="clear" w:color="auto" w:fill="FFFFFF"/>
        <w:jc w:val="both"/>
        <w:rPr>
          <w:color w:val="000000"/>
        </w:rPr>
      </w:pPr>
      <w:r w:rsidRPr="00DC5E43">
        <w:rPr>
          <w:color w:val="000000"/>
        </w:rPr>
        <w:t xml:space="preserve">ответе ученика не одергивать, не стыдить, не упрекать, не отчитывать </w:t>
      </w:r>
      <w:proofErr w:type="gramStart"/>
      <w:r w:rsidRPr="00DC5E43">
        <w:rPr>
          <w:color w:val="000000"/>
        </w:rPr>
        <w:t>в</w:t>
      </w:r>
      <w:proofErr w:type="gramEnd"/>
    </w:p>
    <w:p w:rsidR="0045641E" w:rsidRPr="00DC5E43" w:rsidRDefault="0045641E" w:rsidP="0045641E">
      <w:pPr>
        <w:shd w:val="clear" w:color="auto" w:fill="FFFFFF"/>
        <w:jc w:val="both"/>
        <w:rPr>
          <w:color w:val="000000"/>
        </w:rPr>
      </w:pPr>
      <w:proofErr w:type="gramStart"/>
      <w:r w:rsidRPr="00DC5E43">
        <w:rPr>
          <w:color w:val="000000"/>
        </w:rPr>
        <w:t>присутствии</w:t>
      </w:r>
      <w:proofErr w:type="gramEnd"/>
      <w:r w:rsidRPr="00DC5E43">
        <w:rPr>
          <w:color w:val="000000"/>
        </w:rPr>
        <w:t xml:space="preserve"> всего класса. Чувство юмора хорошо помогает убрать</w:t>
      </w:r>
    </w:p>
    <w:p w:rsidR="0045641E" w:rsidRPr="00DC5E43" w:rsidRDefault="0045641E" w:rsidP="0045641E">
      <w:pPr>
        <w:shd w:val="clear" w:color="auto" w:fill="FFFFFF"/>
        <w:jc w:val="both"/>
        <w:rPr>
          <w:color w:val="000000"/>
        </w:rPr>
      </w:pPr>
      <w:r w:rsidRPr="00DC5E43">
        <w:rPr>
          <w:color w:val="000000"/>
        </w:rPr>
        <w:t>напряжение в классе, «разбавляет» обстановку. Необходимо поддерживать</w:t>
      </w:r>
    </w:p>
    <w:p w:rsidR="0045641E" w:rsidRPr="00DC5E43" w:rsidRDefault="0045641E" w:rsidP="0045641E">
      <w:pPr>
        <w:shd w:val="clear" w:color="auto" w:fill="FFFFFF"/>
        <w:jc w:val="both"/>
        <w:rPr>
          <w:color w:val="000000"/>
        </w:rPr>
      </w:pPr>
      <w:r w:rsidRPr="00DC5E43">
        <w:rPr>
          <w:color w:val="000000"/>
        </w:rPr>
        <w:t xml:space="preserve">ситуацию успешности. Постараться проявлять искренний интерес </w:t>
      </w:r>
      <w:proofErr w:type="gramStart"/>
      <w:r w:rsidRPr="00DC5E43">
        <w:rPr>
          <w:color w:val="000000"/>
        </w:rPr>
        <w:t>к</w:t>
      </w:r>
      <w:proofErr w:type="gramEnd"/>
    </w:p>
    <w:p w:rsidR="0045641E" w:rsidRPr="00DC5E43" w:rsidRDefault="0045641E" w:rsidP="0045641E">
      <w:pPr>
        <w:shd w:val="clear" w:color="auto" w:fill="FFFFFF"/>
        <w:jc w:val="both"/>
        <w:rPr>
          <w:color w:val="000000"/>
        </w:rPr>
      </w:pPr>
      <w:r w:rsidRPr="00DC5E43">
        <w:rPr>
          <w:color w:val="000000"/>
        </w:rPr>
        <w:t>каждому учащемуся.</w:t>
      </w:r>
    </w:p>
    <w:p w:rsidR="0045641E" w:rsidRPr="00DC5E43" w:rsidRDefault="0045641E" w:rsidP="0045641E">
      <w:pPr>
        <w:shd w:val="clear" w:color="auto" w:fill="FFFFFF"/>
        <w:jc w:val="both"/>
        <w:rPr>
          <w:color w:val="000000"/>
        </w:rPr>
      </w:pPr>
    </w:p>
    <w:p w:rsidR="0045641E" w:rsidRPr="00DC5E43" w:rsidRDefault="0045641E" w:rsidP="0045641E">
      <w:pPr>
        <w:shd w:val="clear" w:color="auto" w:fill="FFFFFF"/>
        <w:jc w:val="both"/>
        <w:rPr>
          <w:b/>
          <w:color w:val="000000"/>
        </w:rPr>
      </w:pPr>
      <w:r w:rsidRPr="00DC5E43">
        <w:rPr>
          <w:b/>
          <w:color w:val="000000"/>
        </w:rPr>
        <w:t>Рекомендации родителям.</w:t>
      </w:r>
    </w:p>
    <w:p w:rsidR="0045641E" w:rsidRPr="00DC5E43" w:rsidRDefault="0045641E" w:rsidP="0045641E">
      <w:pPr>
        <w:shd w:val="clear" w:color="auto" w:fill="FFFFFF"/>
        <w:jc w:val="both"/>
        <w:rPr>
          <w:color w:val="000000"/>
        </w:rPr>
      </w:pPr>
      <w:r w:rsidRPr="00DC5E43">
        <w:rPr>
          <w:color w:val="000000"/>
        </w:rPr>
        <w:sym w:font="Symbol" w:char="F0B7"/>
      </w:r>
    </w:p>
    <w:p w:rsidR="0045641E" w:rsidRPr="00DC5E43" w:rsidRDefault="0045641E" w:rsidP="0045641E">
      <w:pPr>
        <w:shd w:val="clear" w:color="auto" w:fill="FFFFFF"/>
        <w:jc w:val="both"/>
        <w:rPr>
          <w:color w:val="000000"/>
        </w:rPr>
      </w:pPr>
      <w:r w:rsidRPr="00DC5E43">
        <w:rPr>
          <w:color w:val="000000"/>
        </w:rPr>
        <w:t>Первое условие школьного успеха пятиклассника - безусловное принятие</w:t>
      </w:r>
    </w:p>
    <w:p w:rsidR="0045641E" w:rsidRPr="00DC5E43" w:rsidRDefault="0045641E" w:rsidP="0045641E">
      <w:pPr>
        <w:shd w:val="clear" w:color="auto" w:fill="FFFFFF"/>
        <w:jc w:val="both"/>
        <w:rPr>
          <w:color w:val="000000"/>
        </w:rPr>
      </w:pPr>
      <w:r w:rsidRPr="00DC5E43">
        <w:rPr>
          <w:color w:val="000000"/>
        </w:rPr>
        <w:t>ребенка, несмотря на, те неудачи, с которыми он уже столкнулся или может</w:t>
      </w:r>
    </w:p>
    <w:p w:rsidR="0045641E" w:rsidRPr="00DC5E43" w:rsidRDefault="0045641E" w:rsidP="0045641E">
      <w:pPr>
        <w:shd w:val="clear" w:color="auto" w:fill="FFFFFF"/>
        <w:jc w:val="both"/>
        <w:rPr>
          <w:color w:val="000000"/>
        </w:rPr>
      </w:pPr>
      <w:r w:rsidRPr="00DC5E43">
        <w:rPr>
          <w:color w:val="000000"/>
        </w:rPr>
        <w:t>столкнуться.</w:t>
      </w:r>
    </w:p>
    <w:p w:rsidR="0045641E" w:rsidRPr="00DC5E43" w:rsidRDefault="0045641E" w:rsidP="0045641E">
      <w:pPr>
        <w:shd w:val="clear" w:color="auto" w:fill="FFFFFF"/>
        <w:jc w:val="both"/>
        <w:rPr>
          <w:color w:val="000000"/>
        </w:rPr>
      </w:pPr>
      <w:r w:rsidRPr="00DC5E43">
        <w:rPr>
          <w:color w:val="000000"/>
        </w:rPr>
        <w:sym w:font="Symbol" w:char="F0B7"/>
      </w:r>
    </w:p>
    <w:p w:rsidR="0045641E" w:rsidRPr="00DC5E43" w:rsidRDefault="0045641E" w:rsidP="0045641E">
      <w:pPr>
        <w:shd w:val="clear" w:color="auto" w:fill="FFFFFF"/>
        <w:jc w:val="both"/>
        <w:rPr>
          <w:color w:val="000000"/>
        </w:rPr>
      </w:pPr>
      <w:r w:rsidRPr="00DC5E43">
        <w:rPr>
          <w:color w:val="000000"/>
        </w:rPr>
        <w:t>Обязательное проявление родителями интереса к школе, классу, в котором</w:t>
      </w:r>
    </w:p>
    <w:p w:rsidR="0045641E" w:rsidRPr="00DC5E43" w:rsidRDefault="0045641E" w:rsidP="0045641E">
      <w:pPr>
        <w:shd w:val="clear" w:color="auto" w:fill="FFFFFF"/>
        <w:jc w:val="both"/>
        <w:rPr>
          <w:color w:val="000000"/>
        </w:rPr>
      </w:pPr>
      <w:r w:rsidRPr="00DC5E43">
        <w:rPr>
          <w:color w:val="000000"/>
        </w:rPr>
        <w:t>учится ребенок, к каждому прожитому им школьному дню. Неформальное</w:t>
      </w:r>
    </w:p>
    <w:p w:rsidR="0045641E" w:rsidRPr="00DC5E43" w:rsidRDefault="0045641E" w:rsidP="0045641E">
      <w:pPr>
        <w:shd w:val="clear" w:color="auto" w:fill="FFFFFF"/>
        <w:jc w:val="both"/>
        <w:rPr>
          <w:color w:val="000000"/>
        </w:rPr>
      </w:pPr>
      <w:r w:rsidRPr="00DC5E43">
        <w:rPr>
          <w:color w:val="000000"/>
        </w:rPr>
        <w:t>общение со своим ребенком после прошедшего школьного дня.</w:t>
      </w:r>
    </w:p>
    <w:p w:rsidR="0045641E" w:rsidRPr="00DC5E43" w:rsidRDefault="0045641E" w:rsidP="0045641E">
      <w:pPr>
        <w:shd w:val="clear" w:color="auto" w:fill="FFFFFF"/>
        <w:jc w:val="both"/>
        <w:rPr>
          <w:color w:val="000000"/>
        </w:rPr>
      </w:pPr>
      <w:r w:rsidRPr="00DC5E43">
        <w:rPr>
          <w:color w:val="000000"/>
        </w:rPr>
        <w:sym w:font="Symbol" w:char="F0B7"/>
      </w:r>
    </w:p>
    <w:p w:rsidR="0045641E" w:rsidRPr="00DC5E43" w:rsidRDefault="0045641E" w:rsidP="0045641E">
      <w:pPr>
        <w:shd w:val="clear" w:color="auto" w:fill="FFFFFF"/>
        <w:jc w:val="both"/>
        <w:rPr>
          <w:color w:val="000000"/>
        </w:rPr>
      </w:pPr>
      <w:r w:rsidRPr="00DC5E43">
        <w:rPr>
          <w:color w:val="000000"/>
        </w:rPr>
        <w:t>Обязательное знакомство с его одноклассниками и возможность общения ребят</w:t>
      </w:r>
    </w:p>
    <w:p w:rsidR="0045641E" w:rsidRPr="00DC5E43" w:rsidRDefault="0045641E" w:rsidP="0045641E">
      <w:pPr>
        <w:shd w:val="clear" w:color="auto" w:fill="FFFFFF"/>
        <w:jc w:val="both"/>
        <w:rPr>
          <w:color w:val="000000"/>
        </w:rPr>
      </w:pPr>
      <w:r w:rsidRPr="00DC5E43">
        <w:rPr>
          <w:color w:val="000000"/>
        </w:rPr>
        <w:t>после школы.</w:t>
      </w:r>
    </w:p>
    <w:p w:rsidR="0045641E" w:rsidRPr="00DC5E43" w:rsidRDefault="0045641E" w:rsidP="0045641E">
      <w:pPr>
        <w:shd w:val="clear" w:color="auto" w:fill="FFFFFF"/>
        <w:jc w:val="both"/>
        <w:rPr>
          <w:color w:val="000000"/>
        </w:rPr>
      </w:pPr>
      <w:r w:rsidRPr="00DC5E43">
        <w:rPr>
          <w:color w:val="000000"/>
        </w:rPr>
        <w:sym w:font="Symbol" w:char="F0B7"/>
      </w:r>
    </w:p>
    <w:p w:rsidR="0045641E" w:rsidRPr="00DC5E43" w:rsidRDefault="0045641E" w:rsidP="0045641E">
      <w:pPr>
        <w:shd w:val="clear" w:color="auto" w:fill="FFFFFF"/>
        <w:jc w:val="both"/>
        <w:rPr>
          <w:color w:val="000000"/>
        </w:rPr>
      </w:pPr>
      <w:r w:rsidRPr="00DC5E43">
        <w:rPr>
          <w:color w:val="000000"/>
        </w:rPr>
        <w:t>Недопустимость физических мер воздействия, запугивания, критики в адрес</w:t>
      </w:r>
    </w:p>
    <w:p w:rsidR="0045641E" w:rsidRPr="00DC5E43" w:rsidRDefault="0045641E" w:rsidP="0045641E">
      <w:pPr>
        <w:shd w:val="clear" w:color="auto" w:fill="FFFFFF"/>
        <w:jc w:val="both"/>
        <w:rPr>
          <w:color w:val="000000"/>
        </w:rPr>
      </w:pPr>
      <w:proofErr w:type="gramStart"/>
      <w:r w:rsidRPr="00DC5E43">
        <w:rPr>
          <w:color w:val="000000"/>
        </w:rPr>
        <w:t>ребенка, особенно в присутствии других людей (бабушек, дедушек,</w:t>
      </w:r>
      <w:proofErr w:type="gramEnd"/>
    </w:p>
    <w:p w:rsidR="0045641E" w:rsidRPr="00DC5E43" w:rsidRDefault="0045641E" w:rsidP="0045641E">
      <w:pPr>
        <w:shd w:val="clear" w:color="auto" w:fill="FFFFFF"/>
        <w:jc w:val="both"/>
        <w:rPr>
          <w:color w:val="000000"/>
        </w:rPr>
      </w:pPr>
      <w:r w:rsidRPr="00DC5E43">
        <w:rPr>
          <w:color w:val="000000"/>
        </w:rPr>
        <w:t>сверстников),</w:t>
      </w:r>
    </w:p>
    <w:p w:rsidR="0045641E" w:rsidRPr="00DC5E43" w:rsidRDefault="0045641E" w:rsidP="0045641E">
      <w:pPr>
        <w:shd w:val="clear" w:color="auto" w:fill="FFFFFF"/>
        <w:jc w:val="both"/>
        <w:rPr>
          <w:color w:val="000000"/>
        </w:rPr>
      </w:pPr>
      <w:r w:rsidRPr="00DC5E43">
        <w:rPr>
          <w:color w:val="000000"/>
        </w:rPr>
        <w:lastRenderedPageBreak/>
        <w:sym w:font="Symbol" w:char="F0B7"/>
      </w:r>
    </w:p>
    <w:p w:rsidR="0045641E" w:rsidRPr="00DC5E43" w:rsidRDefault="0045641E" w:rsidP="0045641E">
      <w:pPr>
        <w:shd w:val="clear" w:color="auto" w:fill="FFFFFF"/>
        <w:jc w:val="both"/>
        <w:rPr>
          <w:color w:val="000000"/>
        </w:rPr>
      </w:pPr>
      <w:r w:rsidRPr="00DC5E43">
        <w:rPr>
          <w:color w:val="000000"/>
        </w:rPr>
        <w:t>Исключение таких мер наказания, как лишение удовольствий, физические и</w:t>
      </w:r>
    </w:p>
    <w:p w:rsidR="0045641E" w:rsidRPr="00DC5E43" w:rsidRDefault="0045641E" w:rsidP="0045641E">
      <w:pPr>
        <w:shd w:val="clear" w:color="auto" w:fill="FFFFFF"/>
        <w:jc w:val="both"/>
        <w:rPr>
          <w:color w:val="000000"/>
        </w:rPr>
      </w:pPr>
      <w:r w:rsidRPr="00DC5E43">
        <w:rPr>
          <w:color w:val="000000"/>
        </w:rPr>
        <w:t>психические наказания.</w:t>
      </w:r>
    </w:p>
    <w:p w:rsidR="0045641E" w:rsidRPr="00DC5E43" w:rsidRDefault="0045641E" w:rsidP="0045641E">
      <w:pPr>
        <w:shd w:val="clear" w:color="auto" w:fill="FFFFFF"/>
        <w:jc w:val="both"/>
        <w:rPr>
          <w:color w:val="000000"/>
        </w:rPr>
      </w:pPr>
      <w:r w:rsidRPr="00DC5E43">
        <w:rPr>
          <w:color w:val="000000"/>
        </w:rPr>
        <w:sym w:font="Symbol" w:char="F0B7"/>
      </w:r>
    </w:p>
    <w:p w:rsidR="0045641E" w:rsidRDefault="0045641E" w:rsidP="0045641E">
      <w:pPr>
        <w:shd w:val="clear" w:color="auto" w:fill="FFFFFF"/>
        <w:jc w:val="both"/>
        <w:rPr>
          <w:b/>
          <w:color w:val="000000"/>
        </w:rPr>
      </w:pPr>
      <w:r w:rsidRPr="00FB5C69">
        <w:rPr>
          <w:b/>
          <w:color w:val="000000"/>
        </w:rPr>
        <w:t>Учет темперамента ребенка в период адаптации к школьному обучению.</w:t>
      </w:r>
    </w:p>
    <w:p w:rsidR="0045641E" w:rsidRPr="00FB5C69" w:rsidRDefault="0045641E" w:rsidP="0045641E">
      <w:pPr>
        <w:shd w:val="clear" w:color="auto" w:fill="FFFFFF"/>
        <w:jc w:val="both"/>
        <w:rPr>
          <w:b/>
          <w:color w:val="000000"/>
        </w:rPr>
      </w:pPr>
    </w:p>
    <w:p w:rsidR="0045641E" w:rsidRPr="00FB5C69" w:rsidRDefault="0045641E" w:rsidP="0045641E">
      <w:pPr>
        <w:pStyle w:val="a4"/>
        <w:numPr>
          <w:ilvl w:val="0"/>
          <w:numId w:val="2"/>
        </w:numPr>
        <w:shd w:val="clear" w:color="auto" w:fill="FFFFFF"/>
        <w:jc w:val="both"/>
        <w:rPr>
          <w:color w:val="000000"/>
        </w:rPr>
      </w:pPr>
      <w:r w:rsidRPr="00FB5C69">
        <w:rPr>
          <w:color w:val="000000"/>
        </w:rPr>
        <w:t>Медлительные и малообщительные дети гораздо труднее привыкают к классу,</w:t>
      </w:r>
    </w:p>
    <w:p w:rsidR="0045641E" w:rsidRPr="00FB5C69" w:rsidRDefault="0045641E" w:rsidP="0045641E">
      <w:pPr>
        <w:pStyle w:val="a4"/>
        <w:shd w:val="clear" w:color="auto" w:fill="FFFFFF"/>
        <w:ind w:left="360"/>
        <w:jc w:val="both"/>
        <w:rPr>
          <w:color w:val="000000"/>
        </w:rPr>
      </w:pPr>
      <w:r w:rsidRPr="00FB5C69">
        <w:rPr>
          <w:color w:val="000000"/>
        </w:rPr>
        <w:t>быстро теряют к нему интерес, если чувствуют со стороны взрослых и</w:t>
      </w:r>
    </w:p>
    <w:p w:rsidR="0045641E" w:rsidRPr="00FB5C69" w:rsidRDefault="0045641E" w:rsidP="0045641E">
      <w:pPr>
        <w:pStyle w:val="a4"/>
        <w:shd w:val="clear" w:color="auto" w:fill="FFFFFF"/>
        <w:ind w:left="360"/>
        <w:jc w:val="both"/>
        <w:rPr>
          <w:color w:val="000000"/>
        </w:rPr>
      </w:pPr>
      <w:r w:rsidRPr="00FB5C69">
        <w:rPr>
          <w:color w:val="000000"/>
        </w:rPr>
        <w:t>сверстников насилие, сарказм и жестокость.</w:t>
      </w:r>
    </w:p>
    <w:p w:rsidR="0045641E" w:rsidRPr="00FB5C69" w:rsidRDefault="0045641E" w:rsidP="0045641E">
      <w:pPr>
        <w:pStyle w:val="a4"/>
        <w:numPr>
          <w:ilvl w:val="0"/>
          <w:numId w:val="2"/>
        </w:numPr>
        <w:shd w:val="clear" w:color="auto" w:fill="FFFFFF"/>
        <w:jc w:val="both"/>
        <w:rPr>
          <w:color w:val="000000"/>
        </w:rPr>
      </w:pPr>
      <w:r w:rsidRPr="00FB5C69">
        <w:rPr>
          <w:color w:val="000000"/>
        </w:rPr>
        <w:t>Предоставление ребенку самостоятельности в учебной работе и организация</w:t>
      </w:r>
    </w:p>
    <w:p w:rsidR="0045641E" w:rsidRPr="00FB5C69" w:rsidRDefault="0045641E" w:rsidP="0045641E">
      <w:pPr>
        <w:shd w:val="clear" w:color="auto" w:fill="FFFFFF"/>
        <w:jc w:val="both"/>
        <w:rPr>
          <w:color w:val="000000"/>
        </w:rPr>
      </w:pPr>
      <w:r w:rsidRPr="00FB5C69">
        <w:rPr>
          <w:color w:val="000000"/>
        </w:rPr>
        <w:t xml:space="preserve">обоснованного </w:t>
      </w:r>
      <w:proofErr w:type="gramStart"/>
      <w:r w:rsidRPr="00FB5C69">
        <w:rPr>
          <w:color w:val="000000"/>
        </w:rPr>
        <w:t>контроля за</w:t>
      </w:r>
      <w:proofErr w:type="gramEnd"/>
      <w:r w:rsidRPr="00FB5C69">
        <w:rPr>
          <w:color w:val="000000"/>
        </w:rPr>
        <w:t xml:space="preserve"> его учебной деятельностью.</w:t>
      </w:r>
    </w:p>
    <w:p w:rsidR="0045641E" w:rsidRPr="00FB5C69" w:rsidRDefault="0045641E" w:rsidP="0045641E">
      <w:pPr>
        <w:pStyle w:val="a4"/>
        <w:numPr>
          <w:ilvl w:val="0"/>
          <w:numId w:val="2"/>
        </w:numPr>
        <w:shd w:val="clear" w:color="auto" w:fill="FFFFFF"/>
        <w:jc w:val="both"/>
        <w:rPr>
          <w:color w:val="000000"/>
        </w:rPr>
      </w:pPr>
      <w:r w:rsidRPr="00FB5C69">
        <w:rPr>
          <w:color w:val="000000"/>
        </w:rPr>
        <w:t>Поощрение ребенка, и не только за учебные успехи. Моральное стимулирование</w:t>
      </w:r>
    </w:p>
    <w:p w:rsidR="0045641E" w:rsidRPr="00FB5C69" w:rsidRDefault="0045641E" w:rsidP="0045641E">
      <w:pPr>
        <w:pStyle w:val="a4"/>
        <w:shd w:val="clear" w:color="auto" w:fill="FFFFFF"/>
        <w:ind w:left="360"/>
        <w:jc w:val="both"/>
        <w:rPr>
          <w:color w:val="000000"/>
        </w:rPr>
      </w:pPr>
      <w:r w:rsidRPr="00FB5C69">
        <w:rPr>
          <w:color w:val="000000"/>
        </w:rPr>
        <w:t>достижений ребенка.</w:t>
      </w:r>
    </w:p>
    <w:p w:rsidR="0045641E" w:rsidRPr="00FB5C69" w:rsidRDefault="0045641E" w:rsidP="0045641E">
      <w:pPr>
        <w:pStyle w:val="a4"/>
        <w:numPr>
          <w:ilvl w:val="0"/>
          <w:numId w:val="2"/>
        </w:numPr>
        <w:shd w:val="clear" w:color="auto" w:fill="FFFFFF"/>
        <w:jc w:val="both"/>
        <w:rPr>
          <w:color w:val="000000"/>
        </w:rPr>
      </w:pPr>
      <w:r w:rsidRPr="00FB5C69">
        <w:rPr>
          <w:color w:val="000000"/>
        </w:rPr>
        <w:t>Развитие самоконтроля, самооценки и самодостаточности ребенка.</w:t>
      </w:r>
    </w:p>
    <w:p w:rsidR="0045641E" w:rsidRPr="00FB5C69" w:rsidRDefault="0045641E" w:rsidP="0045641E">
      <w:pPr>
        <w:pStyle w:val="a4"/>
        <w:numPr>
          <w:ilvl w:val="0"/>
          <w:numId w:val="2"/>
        </w:numPr>
        <w:shd w:val="clear" w:color="auto" w:fill="FFFFFF"/>
        <w:jc w:val="both"/>
        <w:rPr>
          <w:color w:val="000000"/>
        </w:rPr>
      </w:pPr>
      <w:r w:rsidRPr="00FB5C69">
        <w:rPr>
          <w:color w:val="000000"/>
        </w:rPr>
        <w:t>Помочь ребенку в преодолении тревоги и сомнений в собственных силах –</w:t>
      </w:r>
    </w:p>
    <w:p w:rsidR="0045641E" w:rsidRPr="00FB5C69" w:rsidRDefault="0045641E" w:rsidP="0045641E">
      <w:pPr>
        <w:pStyle w:val="a4"/>
        <w:shd w:val="clear" w:color="auto" w:fill="FFFFFF"/>
        <w:ind w:left="360"/>
        <w:jc w:val="both"/>
        <w:rPr>
          <w:color w:val="000000"/>
        </w:rPr>
      </w:pPr>
      <w:r w:rsidRPr="00FB5C69">
        <w:rPr>
          <w:color w:val="000000"/>
        </w:rPr>
        <w:t>создать условия, в которых он будет чувствовать себя спокойно и</w:t>
      </w:r>
    </w:p>
    <w:p w:rsidR="0045641E" w:rsidRPr="00FB5C69" w:rsidRDefault="0045641E" w:rsidP="0045641E">
      <w:pPr>
        <w:pStyle w:val="a4"/>
        <w:shd w:val="clear" w:color="auto" w:fill="FFFFFF"/>
        <w:ind w:left="360"/>
        <w:jc w:val="both"/>
        <w:rPr>
          <w:color w:val="000000"/>
        </w:rPr>
      </w:pPr>
      <w:r w:rsidRPr="00FB5C69">
        <w:rPr>
          <w:color w:val="000000"/>
        </w:rPr>
        <w:t>уверенно. Причем это касается не только проблем адаптации. Важно, чтобы</w:t>
      </w:r>
    </w:p>
    <w:p w:rsidR="0045641E" w:rsidRPr="00FB5C69" w:rsidRDefault="0045641E" w:rsidP="0045641E">
      <w:pPr>
        <w:pStyle w:val="a4"/>
        <w:shd w:val="clear" w:color="auto" w:fill="FFFFFF"/>
        <w:ind w:left="360"/>
        <w:jc w:val="both"/>
        <w:rPr>
          <w:color w:val="000000"/>
        </w:rPr>
      </w:pPr>
      <w:r w:rsidRPr="00FB5C69">
        <w:rPr>
          <w:color w:val="000000"/>
        </w:rPr>
        <w:t>ребенок чувствовал безопасность, поддержку и понимание дома, что близкие</w:t>
      </w:r>
    </w:p>
    <w:p w:rsidR="0045641E" w:rsidRPr="00FB5C69" w:rsidRDefault="0045641E" w:rsidP="0045641E">
      <w:pPr>
        <w:pStyle w:val="a4"/>
        <w:shd w:val="clear" w:color="auto" w:fill="FFFFFF"/>
        <w:ind w:left="360"/>
        <w:jc w:val="both"/>
        <w:rPr>
          <w:color w:val="000000"/>
        </w:rPr>
      </w:pPr>
      <w:r w:rsidRPr="00FB5C69">
        <w:rPr>
          <w:color w:val="000000"/>
        </w:rPr>
        <w:t>люди принимают его таким, какой он есть.</w:t>
      </w:r>
    </w:p>
    <w:p w:rsidR="0045641E" w:rsidRPr="00FB5C69" w:rsidRDefault="0045641E" w:rsidP="0045641E">
      <w:pPr>
        <w:pStyle w:val="a4"/>
        <w:numPr>
          <w:ilvl w:val="0"/>
          <w:numId w:val="2"/>
        </w:numPr>
        <w:shd w:val="clear" w:color="auto" w:fill="FFFFFF"/>
        <w:jc w:val="both"/>
        <w:rPr>
          <w:color w:val="000000"/>
        </w:rPr>
      </w:pPr>
      <w:r w:rsidRPr="00FB5C69">
        <w:rPr>
          <w:color w:val="000000"/>
        </w:rPr>
        <w:t>В случае необходимости помогать ребенку в выполнении задания, но не делать</w:t>
      </w:r>
    </w:p>
    <w:p w:rsidR="0045641E" w:rsidRPr="00FB5C69" w:rsidRDefault="0045641E" w:rsidP="0045641E">
      <w:pPr>
        <w:pStyle w:val="a4"/>
        <w:shd w:val="clear" w:color="auto" w:fill="FFFFFF"/>
        <w:ind w:left="360"/>
        <w:jc w:val="both"/>
        <w:rPr>
          <w:color w:val="000000"/>
        </w:rPr>
      </w:pPr>
      <w:r w:rsidRPr="00FB5C69">
        <w:rPr>
          <w:color w:val="000000"/>
        </w:rPr>
        <w:t>вместо него.</w:t>
      </w:r>
    </w:p>
    <w:p w:rsidR="0045641E" w:rsidRPr="00FB5C69" w:rsidRDefault="0045641E" w:rsidP="0045641E">
      <w:pPr>
        <w:pStyle w:val="a4"/>
        <w:numPr>
          <w:ilvl w:val="0"/>
          <w:numId w:val="2"/>
        </w:numPr>
        <w:shd w:val="clear" w:color="auto" w:fill="FFFFFF"/>
        <w:jc w:val="both"/>
        <w:rPr>
          <w:color w:val="000000"/>
        </w:rPr>
      </w:pPr>
      <w:r w:rsidRPr="00FB5C69">
        <w:rPr>
          <w:color w:val="000000"/>
        </w:rPr>
        <w:t>Быть самим более оптимистичными. Следить за выражением своего лица.</w:t>
      </w:r>
    </w:p>
    <w:p w:rsidR="0045641E" w:rsidRPr="00FB5C69" w:rsidRDefault="0045641E" w:rsidP="0045641E">
      <w:pPr>
        <w:pStyle w:val="a4"/>
        <w:numPr>
          <w:ilvl w:val="0"/>
          <w:numId w:val="2"/>
        </w:numPr>
        <w:shd w:val="clear" w:color="auto" w:fill="FFFFFF"/>
        <w:jc w:val="both"/>
        <w:rPr>
          <w:color w:val="000000"/>
        </w:rPr>
      </w:pPr>
      <w:r w:rsidRPr="00FB5C69">
        <w:rPr>
          <w:color w:val="000000"/>
        </w:rPr>
        <w:t>Улыбаться чаще. Убеждать ребенка, что все будет хорошо.</w:t>
      </w:r>
    </w:p>
    <w:p w:rsidR="0045641E" w:rsidRPr="00FB5C69" w:rsidRDefault="0045641E" w:rsidP="0045641E">
      <w:pPr>
        <w:pStyle w:val="a4"/>
        <w:numPr>
          <w:ilvl w:val="0"/>
          <w:numId w:val="2"/>
        </w:numPr>
        <w:shd w:val="clear" w:color="auto" w:fill="FFFFFF"/>
        <w:jc w:val="both"/>
        <w:rPr>
          <w:color w:val="000000"/>
        </w:rPr>
      </w:pPr>
      <w:r w:rsidRPr="00FB5C69">
        <w:rPr>
          <w:color w:val="000000"/>
        </w:rPr>
        <w:t>Помнить, что школа и семья существуют для ребенка, а не ребенок для школы.</w:t>
      </w:r>
    </w:p>
    <w:p w:rsidR="0045641E" w:rsidRPr="00FB5C69" w:rsidRDefault="0045641E" w:rsidP="0045641E">
      <w:pPr>
        <w:pStyle w:val="a4"/>
        <w:numPr>
          <w:ilvl w:val="0"/>
          <w:numId w:val="2"/>
        </w:numPr>
        <w:shd w:val="clear" w:color="auto" w:fill="FFFFFF"/>
        <w:jc w:val="both"/>
        <w:rPr>
          <w:color w:val="000000"/>
        </w:rPr>
      </w:pPr>
      <w:r w:rsidRPr="00FB5C69">
        <w:rPr>
          <w:color w:val="000000"/>
        </w:rPr>
        <w:t>Чаще разговаривать с ребенком, проявляя искреннюю заинтересованность в нем.</w:t>
      </w:r>
    </w:p>
    <w:p w:rsidR="0045641E" w:rsidRPr="00FB5C69" w:rsidRDefault="0045641E" w:rsidP="0045641E">
      <w:pPr>
        <w:pStyle w:val="a4"/>
        <w:shd w:val="clear" w:color="auto" w:fill="FFFFFF"/>
        <w:ind w:left="360"/>
        <w:jc w:val="both"/>
        <w:rPr>
          <w:color w:val="000000"/>
        </w:rPr>
      </w:pPr>
      <w:r w:rsidRPr="00FB5C69">
        <w:rPr>
          <w:color w:val="000000"/>
        </w:rPr>
        <w:t>Но не допрашивать ребенка, если он в данный момент не желает общаться.</w:t>
      </w:r>
    </w:p>
    <w:p w:rsidR="0045641E" w:rsidRPr="00FB5C69" w:rsidRDefault="0045641E" w:rsidP="0045641E">
      <w:pPr>
        <w:pStyle w:val="a4"/>
        <w:numPr>
          <w:ilvl w:val="0"/>
          <w:numId w:val="2"/>
        </w:numPr>
        <w:shd w:val="clear" w:color="auto" w:fill="FFFFFF"/>
        <w:jc w:val="both"/>
        <w:rPr>
          <w:color w:val="000000"/>
        </w:rPr>
      </w:pPr>
      <w:r w:rsidRPr="00FB5C69">
        <w:rPr>
          <w:color w:val="000000"/>
        </w:rPr>
        <w:t>Организовать совместную деятельность с ребенком.</w:t>
      </w:r>
    </w:p>
    <w:p w:rsidR="003D3353" w:rsidRDefault="003D3353"/>
    <w:sectPr w:rsidR="003D3353" w:rsidSect="00F06A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40B1F"/>
    <w:multiLevelType w:val="multilevel"/>
    <w:tmpl w:val="8BEA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897DE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5641E"/>
    <w:rsid w:val="000024F0"/>
    <w:rsid w:val="000F0D80"/>
    <w:rsid w:val="00312868"/>
    <w:rsid w:val="003D3353"/>
    <w:rsid w:val="0045641E"/>
    <w:rsid w:val="007A7F93"/>
    <w:rsid w:val="00FD7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641E"/>
    <w:pPr>
      <w:spacing w:before="100" w:beforeAutospacing="1" w:after="100" w:afterAutospacing="1"/>
    </w:pPr>
    <w:rPr>
      <w:rFonts w:ascii="Arial" w:hAnsi="Arial" w:cs="Arial"/>
      <w:sz w:val="20"/>
      <w:szCs w:val="20"/>
    </w:rPr>
  </w:style>
  <w:style w:type="paragraph" w:styleId="a4">
    <w:name w:val="List Paragraph"/>
    <w:basedOn w:val="a"/>
    <w:uiPriority w:val="34"/>
    <w:qFormat/>
    <w:rsid w:val="0045641E"/>
    <w:pPr>
      <w:ind w:left="720"/>
      <w:contextualSpacing/>
    </w:pPr>
  </w:style>
  <w:style w:type="paragraph" w:styleId="a5">
    <w:name w:val="Balloon Text"/>
    <w:basedOn w:val="a"/>
    <w:link w:val="a6"/>
    <w:uiPriority w:val="99"/>
    <w:semiHidden/>
    <w:unhideWhenUsed/>
    <w:rsid w:val="0045641E"/>
    <w:rPr>
      <w:rFonts w:ascii="Tahoma" w:hAnsi="Tahoma" w:cs="Tahoma"/>
      <w:sz w:val="16"/>
      <w:szCs w:val="16"/>
    </w:rPr>
  </w:style>
  <w:style w:type="character" w:customStyle="1" w:styleId="a6">
    <w:name w:val="Текст выноски Знак"/>
    <w:basedOn w:val="a0"/>
    <w:link w:val="a5"/>
    <w:uiPriority w:val="99"/>
    <w:semiHidden/>
    <w:rsid w:val="0045641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8.6330935251798552E-2"/>
          <c:y val="0.30219780219780334"/>
          <c:w val="0.66546762589928055"/>
          <c:h val="0.40109890109890223"/>
        </c:manualLayout>
      </c:layout>
      <c:pie3DChart>
        <c:varyColors val="1"/>
        <c:ser>
          <c:idx val="0"/>
          <c:order val="0"/>
          <c:tx>
            <c:strRef>
              <c:f>Sheet1!$A$2</c:f>
              <c:strCache>
                <c:ptCount val="1"/>
                <c:pt idx="0">
                  <c:v>Учебная</c:v>
                </c:pt>
              </c:strCache>
            </c:strRef>
          </c:tx>
          <c:spPr>
            <a:solidFill>
              <a:srgbClr val="9999FF"/>
            </a:solidFill>
            <a:ln w="12699">
              <a:solidFill>
                <a:srgbClr val="000000"/>
              </a:solidFill>
              <a:prstDash val="solid"/>
            </a:ln>
          </c:spPr>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3"/>
                <c:pt idx="0">
                  <c:v>5"А"</c:v>
                </c:pt>
                <c:pt idx="1">
                  <c:v>5 "Б"</c:v>
                </c:pt>
                <c:pt idx="2">
                  <c:v>5 "В"</c:v>
                </c:pt>
              </c:strCache>
            </c:strRef>
          </c:cat>
          <c:val>
            <c:numRef>
              <c:f>Sheet1!$B$2:$E$2</c:f>
              <c:numCache>
                <c:formatCode>General</c:formatCode>
                <c:ptCount val="4"/>
                <c:pt idx="0">
                  <c:v>71</c:v>
                </c:pt>
                <c:pt idx="1">
                  <c:v>64</c:v>
                </c:pt>
                <c:pt idx="2">
                  <c:v>58</c:v>
                </c:pt>
              </c:numCache>
            </c:numRef>
          </c:val>
        </c:ser>
        <c:ser>
          <c:idx val="1"/>
          <c:order val="1"/>
          <c:tx>
            <c:strRef>
              <c:f>Sheet1!$A$3</c:f>
              <c:strCache>
                <c:ptCount val="1"/>
                <c:pt idx="0">
                  <c:v>Низкая ,дез</c:v>
                </c:pt>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3"/>
                <c:pt idx="0">
                  <c:v>5"А"</c:v>
                </c:pt>
                <c:pt idx="1">
                  <c:v>5 "Б"</c:v>
                </c:pt>
                <c:pt idx="2">
                  <c:v>5 "В"</c:v>
                </c:pt>
              </c:strCache>
            </c:strRef>
          </c:cat>
          <c:val>
            <c:numRef>
              <c:f>Sheet1!$B$3:$E$3</c:f>
              <c:numCache>
                <c:formatCode>General</c:formatCode>
                <c:ptCount val="4"/>
                <c:pt idx="0">
                  <c:v>27</c:v>
                </c:pt>
                <c:pt idx="1">
                  <c:v>32</c:v>
                </c:pt>
                <c:pt idx="2">
                  <c:v>38</c:v>
                </c:pt>
              </c:numCache>
            </c:numRef>
          </c:val>
        </c:ser>
        <c:ser>
          <c:idx val="2"/>
          <c:order val="2"/>
          <c:tx>
            <c:strRef>
              <c:f>Sheet1!$A$4</c:f>
              <c:strCache>
                <c:ptCount val="1"/>
              </c:strCache>
            </c:strRef>
          </c:tx>
          <c:spPr>
            <a:solidFill>
              <a:srgbClr val="FFFFCC"/>
            </a:solidFill>
            <a:ln w="12699">
              <a:solidFill>
                <a:srgbClr val="000000"/>
              </a:solidFill>
              <a:prstDash val="solid"/>
            </a:ln>
          </c:spPr>
          <c:dPt>
            <c:idx val="0"/>
            <c:spPr>
              <a:solidFill>
                <a:srgbClr val="9999FF"/>
              </a:solidFill>
              <a:ln w="12699">
                <a:solidFill>
                  <a:srgbClr val="000000"/>
                </a:solidFill>
                <a:prstDash val="solid"/>
              </a:ln>
            </c:spPr>
          </c:dPt>
          <c:dPt>
            <c:idx val="1"/>
            <c:spPr>
              <a:solidFill>
                <a:srgbClr val="993366"/>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3"/>
                <c:pt idx="0">
                  <c:v>5"А"</c:v>
                </c:pt>
                <c:pt idx="1">
                  <c:v>5 "Б"</c:v>
                </c:pt>
                <c:pt idx="2">
                  <c:v>5 "В"</c:v>
                </c:pt>
              </c:strCache>
            </c:strRef>
          </c:cat>
          <c:val>
            <c:numRef>
              <c:f>Sheet1!$B$4:$E$4</c:f>
              <c:numCache>
                <c:formatCode>General</c:formatCode>
                <c:ptCount val="4"/>
              </c:numCache>
            </c:numRef>
          </c:val>
        </c:ser>
      </c:pie3DChart>
      <c:spPr>
        <a:solidFill>
          <a:srgbClr val="C0C0C0"/>
        </a:solidFill>
        <a:ln w="12699">
          <a:solidFill>
            <a:srgbClr val="808080"/>
          </a:solidFill>
          <a:prstDash val="solid"/>
        </a:ln>
      </c:spPr>
    </c:plotArea>
    <c:legend>
      <c:legendPos val="r"/>
      <c:layout>
        <c:manualLayout>
          <c:xMode val="edge"/>
          <c:yMode val="edge"/>
          <c:x val="0.83453237410071857"/>
          <c:y val="0.28571428571428714"/>
          <c:w val="0.15107913669064749"/>
          <c:h val="0.4230769230769244"/>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sideWall>
      <c:spPr>
        <a:solidFill>
          <a:srgbClr val="C0C0C0"/>
        </a:solidFill>
        <a:ln w="12699">
          <a:solidFill>
            <a:srgbClr val="808080"/>
          </a:solidFill>
          <a:prstDash val="solid"/>
        </a:ln>
      </c:spPr>
    </c:sideWall>
    <c:backWall>
      <c:spPr>
        <a:solidFill>
          <a:srgbClr val="C0C0C0"/>
        </a:solidFill>
        <a:ln w="12699">
          <a:solidFill>
            <a:srgbClr val="808080"/>
          </a:solidFill>
          <a:prstDash val="solid"/>
        </a:ln>
      </c:spPr>
    </c:backWall>
    <c:plotArea>
      <c:layout>
        <c:manualLayout>
          <c:layoutTarget val="inner"/>
          <c:xMode val="edge"/>
          <c:yMode val="edge"/>
          <c:x val="0.14984709480122455"/>
          <c:y val="0.10502283105022857"/>
          <c:w val="0.53516819571865148"/>
          <c:h val="0.79908675799086759"/>
        </c:manualLayout>
      </c:layout>
      <c:bar3DChart>
        <c:barDir val="col"/>
        <c:grouping val="clustered"/>
        <c:ser>
          <c:idx val="0"/>
          <c:order val="0"/>
          <c:tx>
            <c:strRef>
              <c:f>Sheet1!$A$2</c:f>
              <c:strCache>
                <c:ptCount val="1"/>
                <c:pt idx="0">
                  <c:v>Успешная</c:v>
                </c:pt>
              </c:strCache>
            </c:strRef>
          </c:tx>
          <c:spPr>
            <a:solidFill>
              <a:srgbClr val="9999FF"/>
            </a:solidFill>
            <a:ln w="12699">
              <a:solidFill>
                <a:srgbClr val="000000"/>
              </a:solidFill>
              <a:prstDash val="solid"/>
            </a:ln>
          </c:spPr>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3"/>
                <c:pt idx="0">
                  <c:v>5 "А"</c:v>
                </c:pt>
                <c:pt idx="1">
                  <c:v>5 "Б"</c:v>
                </c:pt>
                <c:pt idx="2">
                  <c:v>5 "В"</c:v>
                </c:pt>
              </c:strCache>
            </c:strRef>
          </c:cat>
          <c:val>
            <c:numRef>
              <c:f>Sheet1!$B$2:$E$2</c:f>
              <c:numCache>
                <c:formatCode>General</c:formatCode>
                <c:ptCount val="4"/>
                <c:pt idx="0">
                  <c:v>63</c:v>
                </c:pt>
                <c:pt idx="1">
                  <c:v>78</c:v>
                </c:pt>
                <c:pt idx="2">
                  <c:v>76</c:v>
                </c:pt>
              </c:numCache>
            </c:numRef>
          </c:val>
        </c:ser>
        <c:ser>
          <c:idx val="2"/>
          <c:order val="2"/>
          <c:tx>
            <c:strRef>
              <c:f>Sheet1!$A$4</c:f>
              <c:strCache>
                <c:ptCount val="1"/>
                <c:pt idx="0">
                  <c:v>Низкая</c:v>
                </c:pt>
              </c:strCache>
            </c:strRef>
          </c:tx>
          <c:spPr>
            <a:solidFill>
              <a:srgbClr val="FFFFCC"/>
            </a:solidFill>
            <a:ln w="12699">
              <a:solidFill>
                <a:srgbClr val="000000"/>
              </a:solidFill>
              <a:prstDash val="solid"/>
            </a:ln>
          </c:spPr>
          <c:dPt>
            <c:idx val="0"/>
            <c:spPr>
              <a:solidFill>
                <a:srgbClr val="9999FF"/>
              </a:solidFill>
              <a:ln w="12699">
                <a:solidFill>
                  <a:srgbClr val="000000"/>
                </a:solidFill>
                <a:prstDash val="solid"/>
              </a:ln>
            </c:spPr>
          </c:dPt>
          <c:dPt>
            <c:idx val="1"/>
            <c:spPr>
              <a:solidFill>
                <a:srgbClr val="993366"/>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3"/>
                <c:pt idx="0">
                  <c:v>5 "А"</c:v>
                </c:pt>
                <c:pt idx="1">
                  <c:v>5 "Б"</c:v>
                </c:pt>
                <c:pt idx="2">
                  <c:v>5 "В"</c:v>
                </c:pt>
              </c:strCache>
            </c:strRef>
          </c:cat>
          <c:val>
            <c:numRef>
              <c:f>Sheet1!$B$4:$E$4</c:f>
              <c:numCache>
                <c:formatCode>General</c:formatCode>
                <c:ptCount val="4"/>
                <c:pt idx="0">
                  <c:v>5</c:v>
                </c:pt>
                <c:pt idx="1">
                  <c:v>6</c:v>
                </c:pt>
                <c:pt idx="2">
                  <c:v>8</c:v>
                </c:pt>
              </c:numCache>
            </c:numRef>
          </c:val>
        </c:ser>
        <c:ser>
          <c:idx val="1"/>
          <c:order val="1"/>
          <c:tx>
            <c:strRef>
              <c:f>Sheet1!$A$3</c:f>
              <c:strCache>
                <c:ptCount val="1"/>
                <c:pt idx="0">
                  <c:v>Средняя</c:v>
                </c:pt>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cat>
            <c:strRef>
              <c:f>Sheet1!$B$1:$E$1</c:f>
              <c:strCache>
                <c:ptCount val="3"/>
                <c:pt idx="0">
                  <c:v>5 "А"</c:v>
                </c:pt>
                <c:pt idx="1">
                  <c:v>5 "Б"</c:v>
                </c:pt>
                <c:pt idx="2">
                  <c:v>5 "В"</c:v>
                </c:pt>
              </c:strCache>
            </c:strRef>
          </c:cat>
          <c:val>
            <c:numRef>
              <c:f>Sheet1!$B$3:$E$3</c:f>
              <c:numCache>
                <c:formatCode>General</c:formatCode>
                <c:ptCount val="4"/>
                <c:pt idx="0">
                  <c:v>32</c:v>
                </c:pt>
                <c:pt idx="1">
                  <c:v>13</c:v>
                </c:pt>
                <c:pt idx="2">
                  <c:v>14</c:v>
                </c:pt>
              </c:numCache>
            </c:numRef>
          </c:val>
        </c:ser>
        <c:gapWidth val="100"/>
        <c:shape val="box"/>
        <c:axId val="143766656"/>
        <c:axId val="143768192"/>
        <c:axId val="0"/>
      </c:bar3DChart>
      <c:catAx>
        <c:axId val="143766656"/>
        <c:scaling>
          <c:orientation val="minMax"/>
        </c:scaling>
        <c:axPos val="b"/>
        <c:tickLblPos val="nextTo"/>
        <c:crossAx val="143768192"/>
        <c:crosses val="autoZero"/>
        <c:auto val="1"/>
        <c:lblAlgn val="ctr"/>
        <c:lblOffset val="100"/>
      </c:catAx>
      <c:valAx>
        <c:axId val="143768192"/>
        <c:scaling>
          <c:orientation val="minMax"/>
        </c:scaling>
        <c:axPos val="l"/>
        <c:majorGridlines/>
        <c:numFmt formatCode="General" sourceLinked="1"/>
        <c:tickLblPos val="nextTo"/>
        <c:crossAx val="143766656"/>
        <c:crosses val="autoZero"/>
        <c:crossBetween val="between"/>
      </c:valAx>
    </c:plotArea>
    <c:legend>
      <c:legendPos val="r"/>
      <c:spPr>
        <a:noFill/>
        <a:ln w="3175">
          <a:solidFill>
            <a:srgbClr val="000000"/>
          </a:solidFill>
          <a:prstDash val="solid"/>
        </a:ln>
      </c:spPr>
      <c:txPr>
        <a:bodyPr/>
        <a:lstStyle/>
        <a:p>
          <a:pPr rtl="0">
            <a:defRPr sz="870"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5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2591</Words>
  <Characters>14770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ЦДО12</dc:creator>
  <cp:lastModifiedBy>admin</cp:lastModifiedBy>
  <cp:revision>5</cp:revision>
  <dcterms:created xsi:type="dcterms:W3CDTF">2024-11-13T10:57:00Z</dcterms:created>
  <dcterms:modified xsi:type="dcterms:W3CDTF">2024-12-07T07:59:00Z</dcterms:modified>
</cp:coreProperties>
</file>