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E6" w:rsidRDefault="00C035E6" w:rsidP="00C035E6">
      <w:pPr>
        <w:spacing w:before="120" w:after="216" w:line="240" w:lineRule="auto"/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 xml:space="preserve">Льготы при зачислении в 1 класс на 2025-2026 учебный год </w:t>
      </w:r>
    </w:p>
    <w:p w:rsidR="00C035E6" w:rsidRPr="00E93571" w:rsidRDefault="00C035E6" w:rsidP="00C035E6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Очередность приема льготников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4"/>
        <w:gridCol w:w="6887"/>
      </w:tblGrid>
      <w:tr w:rsidR="00C035E6" w:rsidRPr="00E93571" w:rsidTr="000C6C40">
        <w:trPr>
          <w:jc w:val="center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Льготники (Основание)</w:t>
            </w:r>
          </w:p>
        </w:tc>
      </w:tr>
      <w:tr w:rsidR="00C035E6" w:rsidRPr="00E93571" w:rsidTr="000C6C40">
        <w:trPr>
          <w:jc w:val="center"/>
        </w:trPr>
        <w:tc>
          <w:tcPr>
            <w:tcW w:w="8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вне очереди</w:t>
            </w:r>
          </w:p>
        </w:tc>
      </w:tr>
      <w:tr w:rsidR="00C035E6" w:rsidRPr="00E93571" w:rsidTr="000C6C40">
        <w:trPr>
          <w:jc w:val="center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прокуроров (Ч. 5 ст. 44 Федерального закона от 17.01.1992 № 2202-1, П. 9 Порядка приема в школу)</w:t>
            </w:r>
          </w:p>
        </w:tc>
      </w:tr>
      <w:tr w:rsidR="00C035E6" w:rsidRPr="00E93571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судей (Ч. 3 ст. 19 Федерального закона от 26.06.1992 № 3132-1)</w:t>
            </w:r>
          </w:p>
        </w:tc>
      </w:tr>
      <w:tr w:rsidR="00C035E6" w:rsidRPr="00E93571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сотрудников Следственного комитета (Ч. 25 ст. 35 Федерального закона от 28.12.2010 № 403-ФЗ, П. 9 Порядка приема в школу)</w:t>
            </w:r>
          </w:p>
        </w:tc>
      </w:tr>
      <w:tr w:rsidR="00C035E6" w:rsidRPr="00E93571" w:rsidTr="000C6C40">
        <w:trPr>
          <w:jc w:val="center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proofErr w:type="gramStart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 военнослужащих, сотрудников национальной гвардии и граждан, пребывавших в добровольческих формированиях, погибших (умерших) при выполнении задач в специальной военной операции 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 (п. 8 ст. 24 Федерального закона от 27 мая 1998 г. № 76-ФЗ, ст. 28.1 Федерального закона от 3</w:t>
            </w:r>
            <w:proofErr w:type="gramEnd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 июля 2016 г. № 226-ФЗ</w:t>
            </w:r>
            <w:proofErr w:type="gramStart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 ,</w:t>
            </w:r>
            <w:proofErr w:type="gramEnd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 п. 9.1 Порядка приема в школу)</w:t>
            </w:r>
          </w:p>
        </w:tc>
      </w:tr>
      <w:tr w:rsidR="00C035E6" w:rsidRPr="00E93571" w:rsidTr="000C6C40">
        <w:trPr>
          <w:jc w:val="center"/>
        </w:trPr>
        <w:tc>
          <w:tcPr>
            <w:tcW w:w="8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C035E6" w:rsidRPr="00E93571" w:rsidTr="000C6C40">
        <w:trPr>
          <w:jc w:val="center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Общеобразовательные организации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proofErr w:type="gramStart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 (Ч. 6 ст. 19 Федерального закона от 27.05.1998 № 76-ФЗ, П. 10 Порядка приема в школу, П. 2 указа Президента от 21.09.2022 № 647)</w:t>
            </w:r>
            <w:proofErr w:type="gramEnd"/>
          </w:p>
        </w:tc>
      </w:tr>
      <w:tr w:rsidR="00C035E6" w:rsidRPr="00E93571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Дети сотрудников полиции и граждан, которые перечислены в части 6 статьи 46 Федерального закона от 07.02.2011 № 3-ФЗ. Например, </w:t>
            </w:r>
            <w:proofErr w:type="gramStart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уволенных</w:t>
            </w:r>
            <w:proofErr w:type="gramEnd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 из-за травмы (Ч. 6 ст. 46 Федерального закона от 07.02.2011 № 3-ФЗ, П. 10 Порядка приема в школу)</w:t>
            </w:r>
          </w:p>
        </w:tc>
      </w:tr>
      <w:tr w:rsidR="00C035E6" w:rsidRPr="00E93571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Дети сотрудников органов внутренних дел, кроме полиции (Ч. 2 ст. 56 Федерального закона от 07.02.2011 № 3-ФЗ, П. 10 Порядка приема в школу)</w:t>
            </w:r>
          </w:p>
        </w:tc>
      </w:tr>
      <w:tr w:rsidR="00C035E6" w:rsidRPr="00E93571" w:rsidTr="000C6C4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госпожнадзора</w:t>
            </w:r>
            <w:proofErr w:type="spellEnd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, таможенных органов и граждан, которые перечислены в части 14 статьи 3 Федерального закона от 30.12.2012 № 283-ФЗ. Например, </w:t>
            </w:r>
            <w:proofErr w:type="gramStart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>умерших</w:t>
            </w:r>
            <w:proofErr w:type="gramEnd"/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 в течение года после увольнения со службы (Ч. 14 ст. 3 Федерального закона от 30.12.2012 № 283-ФЗ, П. 10 Порядка приема в школу)</w:t>
            </w:r>
          </w:p>
        </w:tc>
      </w:tr>
      <w:tr w:rsidR="00C035E6" w:rsidRPr="00E93571" w:rsidTr="000C6C40">
        <w:trPr>
          <w:jc w:val="center"/>
        </w:trPr>
        <w:tc>
          <w:tcPr>
            <w:tcW w:w="89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jc w:val="center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b/>
                <w:bCs/>
                <w:color w:val="535353"/>
                <w:sz w:val="20"/>
                <w:szCs w:val="20"/>
                <w:lang w:eastAsia="ru-RU"/>
              </w:rPr>
              <w:t>Прием с преимущественным правом</w:t>
            </w:r>
          </w:p>
        </w:tc>
      </w:tr>
      <w:tr w:rsidR="00C035E6" w:rsidRPr="00E93571" w:rsidTr="000C6C40">
        <w:trPr>
          <w:jc w:val="center"/>
        </w:trPr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t xml:space="preserve">Государственные и муниципальные образовательные </w:t>
            </w: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lastRenderedPageBreak/>
              <w:t>организации (кроме программ с индивидуальным отбором)</w:t>
            </w:r>
          </w:p>
        </w:tc>
        <w:tc>
          <w:tcPr>
            <w:tcW w:w="6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5E6" w:rsidRPr="00E93571" w:rsidRDefault="00C035E6" w:rsidP="000C6C40">
            <w:pPr>
              <w:spacing w:before="120" w:after="216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lastRenderedPageBreak/>
              <w:t xml:space="preserve"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 (П. 2 ст. 54 </w:t>
            </w:r>
            <w:r w:rsidRPr="00E93571"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  <w:lastRenderedPageBreak/>
              <w:t>СК, Ч. 3.1 ст. 67 Федерального закона от 29.12.2012 № 273-ФЗ, П. 12 Порядка приема в школу)</w:t>
            </w:r>
          </w:p>
        </w:tc>
      </w:tr>
    </w:tbl>
    <w:p w:rsidR="00C035E6" w:rsidRPr="00E93571" w:rsidRDefault="00C035E6" w:rsidP="00C035E6">
      <w:pPr>
        <w:spacing w:before="120" w:after="216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lastRenderedPageBreak/>
        <w:t>К заявлению прилагаются следующие документы: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удостоверяющего личность родителя (законного представителя) ребенка или поступающего;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свидетельства о рождении ребенка или документа, подтверждающего родство заявителя;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Копия свидетельства о рождении </w:t>
      </w:r>
      <w:proofErr w:type="gramStart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полнородных</w:t>
      </w:r>
      <w:proofErr w:type="gramEnd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и </w:t>
      </w:r>
      <w:proofErr w:type="spellStart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неполнородных</w:t>
      </w:r>
      <w:proofErr w:type="spellEnd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организации, в которой обучаются его полнородные и </w:t>
      </w:r>
      <w:proofErr w:type="spellStart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неполнородные</w:t>
      </w:r>
      <w:proofErr w:type="spellEnd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брат и (или) сестра).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документа, подтверждающего установление опеки или попечительства (при необходимости);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 в период с 1 апреля по 30 июня, проживающего на закрепленной территории);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Справка с места работы родител</w:t>
      </w:r>
      <w:proofErr w:type="gramStart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я(</w:t>
      </w:r>
      <w:proofErr w:type="gramEnd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ей) (законного(</w:t>
      </w:r>
      <w:proofErr w:type="spellStart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ых</w:t>
      </w:r>
      <w:proofErr w:type="spellEnd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Копия заключения </w:t>
      </w:r>
      <w:proofErr w:type="spellStart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психолого-медико-педагогической</w:t>
      </w:r>
      <w:proofErr w:type="spellEnd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комиссии (при наличии);</w:t>
      </w:r>
    </w:p>
    <w:p w:rsidR="00C035E6" w:rsidRPr="00E93571" w:rsidRDefault="00C035E6" w:rsidP="00C035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Разрешение комиссии по рассмотрению заявлений родителей (законных представителей) о выдаче разрешения на прием детей в общеобразовательные учреждения </w:t>
      </w:r>
      <w:r w:rsidR="002B5DD4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на территории </w:t>
      </w:r>
      <w:bookmarkStart w:id="0" w:name="_GoBack"/>
      <w:bookmarkEnd w:id="0"/>
      <w:r w:rsidR="00560B39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РСО - Алания</w:t>
      </w:r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на </w:t>
      </w:r>
      <w:proofErr w:type="gramStart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обучение по</w:t>
      </w:r>
      <w:proofErr w:type="gramEnd"/>
      <w:r w:rsidRPr="00E93571"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общеобразовательным программам начального общего образования в более раннем или более позднем возрасте.</w:t>
      </w:r>
    </w:p>
    <w:p w:rsidR="00C035E6" w:rsidRDefault="00C035E6" w:rsidP="00C035E6"/>
    <w:p w:rsidR="00040ACC" w:rsidRDefault="00040ACC"/>
    <w:sectPr w:rsidR="00040ACC" w:rsidSect="00BF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71176"/>
    <w:multiLevelType w:val="multilevel"/>
    <w:tmpl w:val="2E8E6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EF4"/>
    <w:rsid w:val="00040ACC"/>
    <w:rsid w:val="002B5DD4"/>
    <w:rsid w:val="00505EF4"/>
    <w:rsid w:val="00560B39"/>
    <w:rsid w:val="00BF71D7"/>
    <w:rsid w:val="00C03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Р. Суздалова</dc:creator>
  <cp:lastModifiedBy>admin</cp:lastModifiedBy>
  <cp:revision>2</cp:revision>
  <dcterms:created xsi:type="dcterms:W3CDTF">2025-04-17T07:04:00Z</dcterms:created>
  <dcterms:modified xsi:type="dcterms:W3CDTF">2025-04-17T07:04:00Z</dcterms:modified>
</cp:coreProperties>
</file>